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29D72D7A"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B6568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1D249F" w:rsidRPr="001D249F">
        <w:rPr>
          <w:rFonts w:cs="Arial" w:hint="eastAsia"/>
          <w:b/>
          <w:sz w:val="24"/>
          <w:szCs w:val="24"/>
        </w:rPr>
        <w:t>214101</w:t>
      </w:r>
    </w:p>
    <w:p w14:paraId="32EC3181" w14:textId="4775F2FB" w:rsidR="008B066E" w:rsidRDefault="00B6568C" w:rsidP="008B066E">
      <w:pPr>
        <w:pStyle w:val="CRCoverPage"/>
        <w:tabs>
          <w:tab w:val="right" w:pos="9639"/>
          <w:tab w:val="right" w:pos="13323"/>
        </w:tabs>
        <w:spacing w:after="0"/>
        <w:rPr>
          <w:rFonts w:cs="Arial"/>
          <w:b/>
          <w:sz w:val="24"/>
          <w:szCs w:val="24"/>
        </w:rPr>
      </w:pPr>
      <w:r>
        <w:rPr>
          <w:rFonts w:cs="Arial"/>
          <w:b/>
          <w:sz w:val="24"/>
          <w:szCs w:val="24"/>
        </w:rPr>
        <w:t>Aug</w:t>
      </w:r>
      <w:r w:rsidR="008B066E">
        <w:rPr>
          <w:rFonts w:cs="Arial"/>
          <w:b/>
          <w:sz w:val="24"/>
          <w:szCs w:val="24"/>
        </w:rPr>
        <w:t xml:space="preserve"> </w:t>
      </w:r>
      <w:r w:rsidR="00723790">
        <w:rPr>
          <w:rFonts w:cs="Arial"/>
          <w:b/>
          <w:sz w:val="24"/>
          <w:szCs w:val="24"/>
        </w:rPr>
        <w:t>1</w:t>
      </w:r>
      <w:r>
        <w:rPr>
          <w:rFonts w:cs="Arial"/>
          <w:b/>
          <w:sz w:val="24"/>
          <w:szCs w:val="24"/>
        </w:rPr>
        <w:t>6</w:t>
      </w:r>
      <w:r w:rsidR="008B066E">
        <w:rPr>
          <w:rFonts w:cs="Arial"/>
          <w:b/>
          <w:sz w:val="24"/>
          <w:szCs w:val="24"/>
          <w:vertAlign w:val="superscript"/>
        </w:rPr>
        <w:t>nd</w:t>
      </w:r>
      <w:r w:rsidR="008B066E">
        <w:rPr>
          <w:rFonts w:cs="Arial"/>
          <w:b/>
          <w:sz w:val="24"/>
          <w:szCs w:val="24"/>
        </w:rPr>
        <w:t xml:space="preserve"> – </w:t>
      </w:r>
      <w:r>
        <w:rPr>
          <w:rFonts w:cs="Arial"/>
          <w:b/>
          <w:sz w:val="24"/>
          <w:szCs w:val="24"/>
        </w:rPr>
        <w:t>Aug</w:t>
      </w:r>
      <w:r w:rsidR="00622BD0">
        <w:rPr>
          <w:rFonts w:asciiTheme="minorEastAsia" w:eastAsiaTheme="minorEastAsia" w:hAnsiTheme="minorEastAsia" w:cs="Arial"/>
          <w:b/>
          <w:sz w:val="24"/>
          <w:szCs w:val="24"/>
          <w:lang w:eastAsia="zh-CN"/>
        </w:rPr>
        <w:t xml:space="preserve"> </w:t>
      </w:r>
      <w:r w:rsidR="00723790">
        <w:rPr>
          <w:rFonts w:cs="Arial"/>
          <w:b/>
          <w:sz w:val="24"/>
          <w:szCs w:val="24"/>
        </w:rPr>
        <w:t>2</w:t>
      </w:r>
      <w:r>
        <w:rPr>
          <w:rFonts w:cs="Arial"/>
          <w:b/>
          <w:sz w:val="24"/>
          <w:szCs w:val="24"/>
        </w:rPr>
        <w:t>6</w:t>
      </w:r>
      <w:r w:rsidR="00622BD0">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4B4D9A67"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2B425D" w:rsidRPr="002B425D">
        <w:rPr>
          <w:rFonts w:cs="Arial"/>
          <w:sz w:val="24"/>
        </w:rPr>
        <w:t xml:space="preserve">Discussion on Extended DRX enhancements for </w:t>
      </w:r>
      <w:proofErr w:type="spellStart"/>
      <w:r w:rsidR="002B425D" w:rsidRPr="002B425D">
        <w:rPr>
          <w:rFonts w:cs="Arial"/>
          <w:sz w:val="24"/>
        </w:rPr>
        <w:t>RedCap</w:t>
      </w:r>
      <w:proofErr w:type="spellEnd"/>
      <w:r w:rsidR="002B425D" w:rsidRPr="002B425D">
        <w:rPr>
          <w:rFonts w:cs="Arial"/>
          <w:sz w:val="24"/>
        </w:rPr>
        <w:t xml:space="preserve"> UEs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0263D52B"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2B425D">
        <w:rPr>
          <w:sz w:val="24"/>
          <w:lang w:eastAsia="zh-CN"/>
        </w:rPr>
        <w:t>11</w:t>
      </w:r>
      <w:r w:rsidR="004328F5">
        <w:rPr>
          <w:rFonts w:hint="eastAsia"/>
          <w:sz w:val="24"/>
          <w:lang w:eastAsia="zh-CN"/>
        </w:rPr>
        <w:t>.</w:t>
      </w:r>
      <w:r w:rsidR="002B425D">
        <w:rPr>
          <w:sz w:val="24"/>
          <w:lang w:eastAsia="zh-CN"/>
        </w:rPr>
        <w:t>2</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CD0CB2">
      <w:pPr>
        <w:pStyle w:val="1"/>
        <w:spacing w:before="0" w:after="60"/>
        <w:ind w:left="431" w:hanging="431"/>
      </w:pPr>
      <w:r w:rsidRPr="00727D3A">
        <w:t>Introduction</w:t>
      </w:r>
    </w:p>
    <w:p w14:paraId="090D62A9" w14:textId="12D076FF" w:rsidR="00ED0718" w:rsidRPr="00096475" w:rsidRDefault="00B8232A" w:rsidP="0060115F">
      <w:pPr>
        <w:spacing w:after="60"/>
        <w:rPr>
          <w:rFonts w:ascii="Times New Roman" w:hAnsi="Times New Roman"/>
          <w:sz w:val="21"/>
          <w:szCs w:val="21"/>
          <w:lang w:eastAsia="zh-CN"/>
        </w:rPr>
      </w:pPr>
      <w:r w:rsidRPr="00096475">
        <w:rPr>
          <w:rFonts w:ascii="Times New Roman" w:hAnsi="Times New Roman"/>
          <w:sz w:val="21"/>
          <w:szCs w:val="21"/>
          <w:lang w:eastAsia="zh-CN"/>
        </w:rPr>
        <w:t>T</w:t>
      </w:r>
      <w:r w:rsidRPr="00096475">
        <w:rPr>
          <w:rFonts w:ascii="Times New Roman" w:hAnsi="Times New Roman" w:hint="eastAsia"/>
          <w:sz w:val="21"/>
          <w:szCs w:val="21"/>
          <w:lang w:eastAsia="zh-CN"/>
        </w:rPr>
        <w:t>h</w:t>
      </w:r>
      <w:r w:rsidRPr="00096475">
        <w:rPr>
          <w:rFonts w:ascii="Times New Roman" w:hAnsi="Times New Roman"/>
          <w:sz w:val="21"/>
          <w:szCs w:val="21"/>
          <w:lang w:eastAsia="zh-CN"/>
        </w:rPr>
        <w:t xml:space="preserve">e topic of </w:t>
      </w:r>
      <w:r w:rsidR="00ED0718" w:rsidRPr="00096475">
        <w:rPr>
          <w:rFonts w:ascii="Times New Roman" w:hAnsi="Times New Roman"/>
          <w:sz w:val="21"/>
          <w:szCs w:val="21"/>
          <w:lang w:eastAsia="zh-CN"/>
        </w:rPr>
        <w:t>support of reduced capability NR devices</w:t>
      </w:r>
      <w:r w:rsidRPr="00096475">
        <w:rPr>
          <w:rFonts w:ascii="Times New Roman" w:hAnsi="Times New Roman"/>
          <w:sz w:val="21"/>
          <w:szCs w:val="21"/>
          <w:lang w:eastAsia="zh-CN"/>
        </w:rPr>
        <w:t xml:space="preserve"> </w:t>
      </w:r>
      <w:r w:rsidR="00ED0718" w:rsidRPr="00096475">
        <w:rPr>
          <w:rFonts w:ascii="Times New Roman" w:hAnsi="Times New Roman"/>
          <w:sz w:val="21"/>
          <w:szCs w:val="21"/>
          <w:lang w:eastAsia="zh-CN"/>
        </w:rPr>
        <w:t>is discussed in this meeting. The WID in RP-210918</w:t>
      </w:r>
      <w:r w:rsidR="00DC73D0" w:rsidRPr="00096475">
        <w:rPr>
          <w:rFonts w:ascii="Times New Roman" w:hAnsi="Times New Roman"/>
          <w:sz w:val="21"/>
          <w:szCs w:val="21"/>
          <w:lang w:eastAsia="zh-CN"/>
        </w:rPr>
        <w:t xml:space="preserve"> lists objective</w:t>
      </w:r>
      <w:r w:rsidR="002A2348" w:rsidRPr="00096475">
        <w:rPr>
          <w:rFonts w:ascii="Times New Roman" w:hAnsi="Times New Roman"/>
          <w:sz w:val="21"/>
          <w:szCs w:val="21"/>
          <w:lang w:eastAsia="zh-CN"/>
        </w:rPr>
        <w:t>s</w:t>
      </w:r>
      <w:r w:rsidR="00DC73D0" w:rsidRPr="00096475">
        <w:rPr>
          <w:rFonts w:ascii="Times New Roman" w:hAnsi="Times New Roman"/>
          <w:sz w:val="21"/>
          <w:szCs w:val="21"/>
          <w:lang w:eastAsia="zh-CN"/>
        </w:rPr>
        <w:t xml:space="preserve"> of Core part WI. Among them, we choose the objective</w:t>
      </w:r>
      <w:r w:rsidR="002A2348" w:rsidRPr="00096475">
        <w:rPr>
          <w:rFonts w:ascii="Times New Roman" w:hAnsi="Times New Roman"/>
          <w:sz w:val="21"/>
          <w:szCs w:val="21"/>
          <w:lang w:eastAsia="zh-CN"/>
        </w:rPr>
        <w:t>s</w:t>
      </w:r>
      <w:r w:rsidR="00DC73D0" w:rsidRPr="00096475">
        <w:rPr>
          <w:rFonts w:ascii="Times New Roman" w:hAnsi="Times New Roman"/>
          <w:sz w:val="21"/>
          <w:szCs w:val="21"/>
          <w:lang w:eastAsia="zh-CN"/>
        </w:rPr>
        <w:t xml:space="preserve"> that </w:t>
      </w:r>
      <w:r w:rsidR="002A2348" w:rsidRPr="00096475">
        <w:rPr>
          <w:rFonts w:ascii="Times New Roman" w:hAnsi="Times New Roman"/>
          <w:sz w:val="21"/>
          <w:szCs w:val="21"/>
          <w:lang w:eastAsia="zh-CN"/>
        </w:rPr>
        <w:t xml:space="preserve">impact </w:t>
      </w:r>
      <w:r w:rsidR="00DC73D0" w:rsidRPr="00096475">
        <w:rPr>
          <w:rFonts w:ascii="Times New Roman" w:hAnsi="Times New Roman"/>
          <w:sz w:val="21"/>
          <w:szCs w:val="21"/>
          <w:lang w:eastAsia="zh-CN"/>
        </w:rPr>
        <w:t>RAN3</w:t>
      </w:r>
      <w:r w:rsidR="002A2348" w:rsidRPr="00096475">
        <w:rPr>
          <w:rFonts w:ascii="Times New Roman" w:hAnsi="Times New Roman"/>
          <w:sz w:val="21"/>
          <w:szCs w:val="21"/>
          <w:lang w:eastAsia="zh-CN"/>
        </w:rPr>
        <w:t xml:space="preserve"> and list below.</w:t>
      </w:r>
      <w:r w:rsidR="00DC73D0" w:rsidRPr="00096475">
        <w:rPr>
          <w:rFonts w:ascii="Times New Roman" w:hAnsi="Times New Roman"/>
          <w:sz w:val="21"/>
          <w:szCs w:val="21"/>
          <w:lang w:eastAsia="zh-CN"/>
        </w:rPr>
        <w:t xml:space="preserve">  </w:t>
      </w:r>
    </w:p>
    <w:p w14:paraId="7C4D2B2A" w14:textId="77777777" w:rsidR="002A2348" w:rsidRPr="002A2348" w:rsidRDefault="002A2348" w:rsidP="002A2348">
      <w:pPr>
        <w:numPr>
          <w:ilvl w:val="0"/>
          <w:numId w:val="25"/>
        </w:numPr>
        <w:overflowPunct w:val="0"/>
        <w:autoSpaceDE w:val="0"/>
        <w:autoSpaceDN w:val="0"/>
        <w:adjustRightInd w:val="0"/>
        <w:jc w:val="left"/>
        <w:textAlignment w:val="baseline"/>
        <w:rPr>
          <w:rFonts w:ascii="Times New Roman" w:eastAsia="宋体" w:hAnsi="Times New Roman"/>
          <w:sz w:val="21"/>
          <w:szCs w:val="21"/>
          <w:lang w:val="en-US" w:eastAsia="ja-JP"/>
        </w:rPr>
      </w:pPr>
      <w:r w:rsidRPr="002A2348">
        <w:rPr>
          <w:rFonts w:ascii="Times New Roman" w:eastAsia="宋体" w:hAnsi="Times New Roman"/>
          <w:sz w:val="21"/>
          <w:szCs w:val="21"/>
          <w:lang w:val="en-US" w:eastAsia="ja-JP"/>
        </w:rPr>
        <w:t xml:space="preserve">Specify support for the following Extended DRX enhancements for </w:t>
      </w:r>
      <w:proofErr w:type="spellStart"/>
      <w:r w:rsidRPr="002A2348">
        <w:rPr>
          <w:rFonts w:ascii="Times New Roman" w:eastAsia="宋体" w:hAnsi="Times New Roman"/>
          <w:sz w:val="21"/>
          <w:szCs w:val="21"/>
          <w:lang w:val="en-US" w:eastAsia="ja-JP"/>
        </w:rPr>
        <w:t>RedCap</w:t>
      </w:r>
      <w:proofErr w:type="spellEnd"/>
      <w:r w:rsidRPr="002A2348">
        <w:rPr>
          <w:rFonts w:ascii="Times New Roman" w:eastAsia="宋体" w:hAnsi="Times New Roman"/>
          <w:sz w:val="21"/>
          <w:szCs w:val="21"/>
          <w:lang w:val="en-US" w:eastAsia="ja-JP"/>
        </w:rPr>
        <w:t xml:space="preserve"> UEs [RAN2, RAN3, RAN4]:</w:t>
      </w:r>
    </w:p>
    <w:p w14:paraId="377DDACD" w14:textId="77777777" w:rsidR="002A2348" w:rsidRPr="002A2348" w:rsidRDefault="002A2348" w:rsidP="002A2348">
      <w:pPr>
        <w:numPr>
          <w:ilvl w:val="1"/>
          <w:numId w:val="25"/>
        </w:numPr>
        <w:overflowPunct w:val="0"/>
        <w:autoSpaceDE w:val="0"/>
        <w:autoSpaceDN w:val="0"/>
        <w:adjustRightInd w:val="0"/>
        <w:jc w:val="left"/>
        <w:textAlignment w:val="baseline"/>
        <w:rPr>
          <w:rFonts w:ascii="Times New Roman" w:eastAsia="宋体" w:hAnsi="Times New Roman"/>
          <w:bCs/>
          <w:sz w:val="21"/>
          <w:szCs w:val="21"/>
          <w:lang w:val="en-US" w:eastAsia="ja-JP"/>
        </w:rPr>
      </w:pPr>
      <w:r w:rsidRPr="002A2348">
        <w:rPr>
          <w:rFonts w:ascii="Times New Roman" w:eastAsia="宋体" w:hAnsi="Times New Roman"/>
          <w:bCs/>
          <w:sz w:val="21"/>
          <w:szCs w:val="21"/>
          <w:lang w:val="en-US" w:eastAsia="ja-JP"/>
        </w:rPr>
        <w:t xml:space="preserve">Extended DRX for RRC Inactive and Idle with </w:t>
      </w:r>
      <w:proofErr w:type="spellStart"/>
      <w:r w:rsidRPr="002A2348">
        <w:rPr>
          <w:rFonts w:ascii="Times New Roman" w:eastAsia="宋体" w:hAnsi="Times New Roman"/>
          <w:bCs/>
          <w:sz w:val="21"/>
          <w:szCs w:val="21"/>
          <w:lang w:val="en-US" w:eastAsia="ja-JP"/>
        </w:rPr>
        <w:t>eDRX</w:t>
      </w:r>
      <w:proofErr w:type="spellEnd"/>
      <w:r w:rsidRPr="002A2348">
        <w:rPr>
          <w:rFonts w:ascii="Times New Roman" w:eastAsia="宋体" w:hAnsi="Times New Roman"/>
          <w:bCs/>
          <w:sz w:val="21"/>
          <w:szCs w:val="21"/>
          <w:lang w:val="en-US" w:eastAsia="ja-JP"/>
        </w:rPr>
        <w:t xml:space="preserve"> cycles up to 10.24 s, without using PTW and PH, and with common design (</w:t>
      </w:r>
      <w:proofErr w:type="gramStart"/>
      <w:r w:rsidRPr="002A2348">
        <w:rPr>
          <w:rFonts w:ascii="Times New Roman" w:eastAsia="宋体" w:hAnsi="Times New Roman"/>
          <w:bCs/>
          <w:sz w:val="21"/>
          <w:szCs w:val="21"/>
          <w:lang w:val="en-US" w:eastAsia="ja-JP"/>
        </w:rPr>
        <w:t>e.g.</w:t>
      </w:r>
      <w:proofErr w:type="gramEnd"/>
      <w:r w:rsidRPr="002A2348">
        <w:rPr>
          <w:rFonts w:ascii="Times New Roman" w:eastAsia="宋体" w:hAnsi="Times New Roman"/>
          <w:bCs/>
          <w:sz w:val="21"/>
          <w:szCs w:val="21"/>
          <w:lang w:val="en-US" w:eastAsia="ja-JP"/>
        </w:rPr>
        <w:t xml:space="preserve"> common set of </w:t>
      </w:r>
      <w:proofErr w:type="spellStart"/>
      <w:r w:rsidRPr="002A2348">
        <w:rPr>
          <w:rFonts w:ascii="Times New Roman" w:eastAsia="宋体" w:hAnsi="Times New Roman"/>
          <w:bCs/>
          <w:sz w:val="21"/>
          <w:szCs w:val="21"/>
          <w:lang w:val="en-US" w:eastAsia="ja-JP"/>
        </w:rPr>
        <w:t>eDRX</w:t>
      </w:r>
      <w:proofErr w:type="spellEnd"/>
      <w:r w:rsidRPr="002A2348">
        <w:rPr>
          <w:rFonts w:ascii="Times New Roman" w:eastAsia="宋体" w:hAnsi="Times New Roman"/>
          <w:bCs/>
          <w:sz w:val="21"/>
          <w:szCs w:val="21"/>
          <w:lang w:val="en-US" w:eastAsia="ja-JP"/>
        </w:rPr>
        <w:t xml:space="preserve"> values) between RRC Inactive and Idle</w:t>
      </w:r>
    </w:p>
    <w:p w14:paraId="723FBDB7" w14:textId="77777777" w:rsidR="002A2348" w:rsidRPr="002A2348" w:rsidRDefault="002A2348" w:rsidP="002A2348">
      <w:pPr>
        <w:numPr>
          <w:ilvl w:val="1"/>
          <w:numId w:val="25"/>
        </w:numPr>
        <w:overflowPunct w:val="0"/>
        <w:autoSpaceDE w:val="0"/>
        <w:autoSpaceDN w:val="0"/>
        <w:adjustRightInd w:val="0"/>
        <w:jc w:val="left"/>
        <w:textAlignment w:val="baseline"/>
        <w:rPr>
          <w:rFonts w:ascii="Times New Roman" w:eastAsia="MS Mincho" w:hAnsi="Times New Roman"/>
          <w:sz w:val="21"/>
          <w:szCs w:val="21"/>
        </w:rPr>
      </w:pPr>
      <w:r w:rsidRPr="002A2348">
        <w:rPr>
          <w:rFonts w:ascii="Times New Roman" w:eastAsia="宋体" w:hAnsi="Times New Roman"/>
          <w:bCs/>
          <w:sz w:val="21"/>
          <w:szCs w:val="21"/>
          <w:lang w:val="en-US" w:eastAsia="ja-JP"/>
        </w:rPr>
        <w:t xml:space="preserve">Extended DRX for RRC Inactive and Idle with </w:t>
      </w:r>
      <w:proofErr w:type="spellStart"/>
      <w:r w:rsidRPr="002A2348">
        <w:rPr>
          <w:rFonts w:ascii="Times New Roman" w:eastAsia="宋体" w:hAnsi="Times New Roman"/>
          <w:bCs/>
          <w:sz w:val="21"/>
          <w:szCs w:val="21"/>
          <w:lang w:val="en-US" w:eastAsia="ja-JP"/>
        </w:rPr>
        <w:t>eDRX</w:t>
      </w:r>
      <w:proofErr w:type="spellEnd"/>
      <w:r w:rsidRPr="002A2348">
        <w:rPr>
          <w:rFonts w:ascii="Times New Roman" w:eastAsia="宋体" w:hAnsi="Times New Roman"/>
          <w:bCs/>
          <w:sz w:val="21"/>
          <w:szCs w:val="21"/>
          <w:lang w:val="en-US" w:eastAsia="ja-JP"/>
        </w:rPr>
        <w:t xml:space="preserve"> cycles up to 10485.76 s; </w:t>
      </w:r>
      <w:r w:rsidRPr="002A2348">
        <w:rPr>
          <w:rFonts w:ascii="Times New Roman" w:eastAsia="MS Mincho" w:hAnsi="Times New Roman"/>
          <w:sz w:val="21"/>
          <w:szCs w:val="21"/>
        </w:rPr>
        <w:t>the details of mechanisms and feasibility regarding maximum length of the extended DRX cycles for RRC Inactive and Idle need to be checked by SA2, CT1 and/or RAN4.</w:t>
      </w:r>
    </w:p>
    <w:p w14:paraId="125E0E1E" w14:textId="6FCF656A" w:rsidR="002A2348" w:rsidRPr="00096475" w:rsidRDefault="002A2348" w:rsidP="001F2D8E">
      <w:pPr>
        <w:numPr>
          <w:ilvl w:val="1"/>
          <w:numId w:val="25"/>
        </w:numPr>
        <w:overflowPunct w:val="0"/>
        <w:autoSpaceDE w:val="0"/>
        <w:autoSpaceDN w:val="0"/>
        <w:adjustRightInd w:val="0"/>
        <w:spacing w:after="60"/>
        <w:ind w:left="1434" w:hanging="357"/>
        <w:jc w:val="left"/>
        <w:textAlignment w:val="baseline"/>
        <w:rPr>
          <w:rFonts w:ascii="Times New Roman" w:eastAsia="MS Mincho" w:hAnsi="Times New Roman"/>
          <w:sz w:val="21"/>
          <w:szCs w:val="21"/>
        </w:rPr>
      </w:pPr>
      <w:r w:rsidRPr="002A2348">
        <w:rPr>
          <w:rFonts w:ascii="Times New Roman" w:eastAsia="宋体" w:hAnsi="Times New Roman"/>
          <w:bCs/>
          <w:sz w:val="21"/>
          <w:szCs w:val="21"/>
          <w:lang w:val="en-US" w:eastAsia="ja-JP"/>
        </w:rPr>
        <w:t xml:space="preserve">RAN2 to decide which Node(s) configure </w:t>
      </w:r>
      <w:proofErr w:type="spellStart"/>
      <w:r w:rsidRPr="002A2348">
        <w:rPr>
          <w:rFonts w:ascii="Times New Roman" w:eastAsia="宋体" w:hAnsi="Times New Roman"/>
          <w:bCs/>
          <w:sz w:val="21"/>
          <w:szCs w:val="21"/>
          <w:lang w:val="en-US" w:eastAsia="ja-JP"/>
        </w:rPr>
        <w:t>eDRX</w:t>
      </w:r>
      <w:proofErr w:type="spellEnd"/>
      <w:r w:rsidRPr="002A2348">
        <w:rPr>
          <w:rFonts w:ascii="Times New Roman" w:eastAsia="宋体" w:hAnsi="Times New Roman"/>
          <w:bCs/>
          <w:sz w:val="21"/>
          <w:szCs w:val="21"/>
          <w:lang w:val="en-US" w:eastAsia="ja-JP"/>
        </w:rPr>
        <w:t xml:space="preserve"> in </w:t>
      </w:r>
      <w:proofErr w:type="spellStart"/>
      <w:r w:rsidRPr="002A2348">
        <w:rPr>
          <w:rFonts w:ascii="Times New Roman" w:eastAsia="宋体" w:hAnsi="Times New Roman"/>
          <w:bCs/>
          <w:sz w:val="21"/>
          <w:szCs w:val="21"/>
          <w:lang w:val="en-US" w:eastAsia="ja-JP"/>
        </w:rPr>
        <w:t>RRC_Idle</w:t>
      </w:r>
      <w:proofErr w:type="spellEnd"/>
      <w:r w:rsidRPr="002A2348">
        <w:rPr>
          <w:rFonts w:ascii="Times New Roman" w:eastAsia="宋体" w:hAnsi="Times New Roman"/>
          <w:bCs/>
          <w:sz w:val="21"/>
          <w:szCs w:val="21"/>
          <w:lang w:val="en-US" w:eastAsia="ja-JP"/>
        </w:rPr>
        <w:t xml:space="preserve"> and </w:t>
      </w:r>
      <w:proofErr w:type="spellStart"/>
      <w:r w:rsidRPr="002A2348">
        <w:rPr>
          <w:rFonts w:ascii="Times New Roman" w:eastAsia="宋体" w:hAnsi="Times New Roman"/>
          <w:bCs/>
          <w:sz w:val="21"/>
          <w:szCs w:val="21"/>
          <w:lang w:val="en-US" w:eastAsia="ja-JP"/>
        </w:rPr>
        <w:t>RRC_Inactive</w:t>
      </w:r>
      <w:proofErr w:type="spellEnd"/>
      <w:r w:rsidRPr="002A2348">
        <w:rPr>
          <w:rFonts w:ascii="Times New Roman" w:eastAsia="宋体" w:hAnsi="Times New Roman"/>
          <w:bCs/>
          <w:sz w:val="21"/>
          <w:szCs w:val="21"/>
          <w:lang w:val="en-US" w:eastAsia="ja-JP"/>
        </w:rPr>
        <w:t>.</w:t>
      </w:r>
    </w:p>
    <w:p w14:paraId="496016ED" w14:textId="10AF43E2" w:rsidR="002A2348" w:rsidRPr="00096475" w:rsidRDefault="001F2D8E" w:rsidP="001F2D8E">
      <w:pPr>
        <w:overflowPunct w:val="0"/>
        <w:autoSpaceDE w:val="0"/>
        <w:autoSpaceDN w:val="0"/>
        <w:adjustRightInd w:val="0"/>
        <w:spacing w:after="60"/>
        <w:jc w:val="left"/>
        <w:textAlignment w:val="baseline"/>
        <w:rPr>
          <w:rFonts w:ascii="Times New Roman" w:eastAsia="MS Mincho" w:hAnsi="Times New Roman"/>
          <w:sz w:val="21"/>
          <w:szCs w:val="21"/>
        </w:rPr>
      </w:pPr>
      <w:r w:rsidRPr="00096475">
        <w:rPr>
          <w:rFonts w:ascii="Times New Roman" w:eastAsia="Yu Mincho" w:hAnsi="Times New Roman"/>
          <w:bCs/>
          <w:sz w:val="21"/>
          <w:szCs w:val="21"/>
        </w:rPr>
        <w:t xml:space="preserve">Extended DRX enhancements for </w:t>
      </w:r>
      <w:proofErr w:type="spellStart"/>
      <w:r w:rsidRPr="00096475">
        <w:rPr>
          <w:rFonts w:ascii="Times New Roman" w:eastAsia="Yu Mincho" w:hAnsi="Times New Roman"/>
          <w:bCs/>
          <w:sz w:val="21"/>
          <w:szCs w:val="21"/>
        </w:rPr>
        <w:t>RedCap</w:t>
      </w:r>
      <w:proofErr w:type="spellEnd"/>
      <w:r w:rsidRPr="00096475">
        <w:rPr>
          <w:rFonts w:ascii="Times New Roman" w:eastAsia="Yu Mincho" w:hAnsi="Times New Roman"/>
          <w:bCs/>
          <w:sz w:val="21"/>
          <w:szCs w:val="21"/>
        </w:rPr>
        <w:t xml:space="preserve"> UEs has been investigated in RAN2.</w:t>
      </w:r>
    </w:p>
    <w:p w14:paraId="2F3E843A"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sidRPr="00682090">
        <w:rPr>
          <w:rFonts w:hint="eastAsia"/>
          <w:lang w:eastAsia="zh-CN"/>
        </w:rPr>
        <w:t>R</w:t>
      </w:r>
      <w:r w:rsidRPr="00682090">
        <w:rPr>
          <w:lang w:eastAsia="zh-CN"/>
        </w:rPr>
        <w:t>AN2#113bis:</w:t>
      </w:r>
      <w:r>
        <w:rPr>
          <w:lang w:eastAsia="zh-CN"/>
        </w:rPr>
        <w:t xml:space="preserve"> [1]</w:t>
      </w:r>
    </w:p>
    <w:p w14:paraId="0C636B0F"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sidRPr="00AB38E8">
        <w:rPr>
          <w:lang w:eastAsia="zh-CN"/>
        </w:rPr>
        <w:t>Agreements:</w:t>
      </w:r>
    </w:p>
    <w:p w14:paraId="5D0EC496"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1.</w:t>
      </w:r>
      <w:r>
        <w:rPr>
          <w:lang w:eastAsia="zh-CN"/>
        </w:rPr>
        <w:tab/>
        <w:t xml:space="preserve">RAN decides and configures </w:t>
      </w:r>
      <w:proofErr w:type="spellStart"/>
      <w:r>
        <w:rPr>
          <w:lang w:eastAsia="zh-CN"/>
        </w:rPr>
        <w:t>eDRX</w:t>
      </w:r>
      <w:proofErr w:type="spellEnd"/>
      <w:r>
        <w:rPr>
          <w:lang w:eastAsia="zh-CN"/>
        </w:rPr>
        <w:t xml:space="preserve"> via RRC for RRC_INACTIVE (FFS on the need and details of coordination with the CN)</w:t>
      </w:r>
    </w:p>
    <w:p w14:paraId="1A9899CB"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2.</w:t>
      </w:r>
      <w:r>
        <w:rPr>
          <w:lang w:eastAsia="zh-CN"/>
        </w:rPr>
        <w:tab/>
        <w:t xml:space="preserve">At least for </w:t>
      </w:r>
      <w:proofErr w:type="spellStart"/>
      <w:r>
        <w:rPr>
          <w:lang w:eastAsia="zh-CN"/>
        </w:rPr>
        <w:t>eDRX</w:t>
      </w:r>
      <w:proofErr w:type="spellEnd"/>
      <w:r>
        <w:rPr>
          <w:lang w:eastAsia="zh-CN"/>
        </w:rPr>
        <w:t xml:space="preserve"> cycle, the configurations of the </w:t>
      </w:r>
      <w:proofErr w:type="spellStart"/>
      <w:r>
        <w:rPr>
          <w:lang w:eastAsia="zh-CN"/>
        </w:rPr>
        <w:t>eDRX</w:t>
      </w:r>
      <w:proofErr w:type="spellEnd"/>
      <w:r>
        <w:rPr>
          <w:lang w:eastAsia="zh-CN"/>
        </w:rPr>
        <w:t xml:space="preserve"> for RRC_IDLE and RRC_INACTIVE can be different (FFS for PTW, </w:t>
      </w:r>
      <w:proofErr w:type="gramStart"/>
      <w:r>
        <w:rPr>
          <w:lang w:eastAsia="zh-CN"/>
        </w:rPr>
        <w:t>e.g.</w:t>
      </w:r>
      <w:proofErr w:type="gramEnd"/>
      <w:r>
        <w:rPr>
          <w:lang w:eastAsia="zh-CN"/>
        </w:rPr>
        <w:t xml:space="preserve"> length and starting point, when </w:t>
      </w:r>
      <w:proofErr w:type="spellStart"/>
      <w:r>
        <w:rPr>
          <w:lang w:eastAsia="zh-CN"/>
        </w:rPr>
        <w:t>eDRX</w:t>
      </w:r>
      <w:proofErr w:type="spellEnd"/>
      <w:r>
        <w:rPr>
          <w:lang w:eastAsia="zh-CN"/>
        </w:rPr>
        <w:t xml:space="preserve"> cycles are longer than 10.24s)</w:t>
      </w:r>
    </w:p>
    <w:p w14:paraId="6B50B86A"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Agreements - via email (from offline [101]):</w:t>
      </w:r>
    </w:p>
    <w:p w14:paraId="12BFB924"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1.</w:t>
      </w:r>
      <w:r>
        <w:rPr>
          <w:lang w:eastAsia="zh-CN"/>
        </w:rPr>
        <w:tab/>
        <w:t xml:space="preserve">RAN2 assumes that CN provides necessary assistance information on </w:t>
      </w:r>
      <w:proofErr w:type="spellStart"/>
      <w:r>
        <w:rPr>
          <w:lang w:eastAsia="zh-CN"/>
        </w:rPr>
        <w:t>eDRX</w:t>
      </w:r>
      <w:proofErr w:type="spellEnd"/>
      <w:r>
        <w:rPr>
          <w:lang w:eastAsia="zh-CN"/>
        </w:rPr>
        <w:t xml:space="preserve"> config. for RRC_IDLE to RAN (</w:t>
      </w:r>
      <w:proofErr w:type="gramStart"/>
      <w:r>
        <w:rPr>
          <w:lang w:eastAsia="zh-CN"/>
        </w:rPr>
        <w:t>e.g.</w:t>
      </w:r>
      <w:proofErr w:type="gramEnd"/>
      <w:r>
        <w:rPr>
          <w:lang w:eastAsia="zh-CN"/>
        </w:rPr>
        <w:t xml:space="preserve"> reusing </w:t>
      </w:r>
      <w:proofErr w:type="spellStart"/>
      <w:r>
        <w:rPr>
          <w:lang w:eastAsia="zh-CN"/>
        </w:rPr>
        <w:t>eDRX</w:t>
      </w:r>
      <w:proofErr w:type="spellEnd"/>
      <w:r>
        <w:rPr>
          <w:lang w:eastAsia="zh-CN"/>
        </w:rPr>
        <w:t xml:space="preserve"> config. defined in “CN Assistance Information for RRC INACTIVE IE” for E-UTRA/5GC).</w:t>
      </w:r>
    </w:p>
    <w:p w14:paraId="602E4CA7"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2.</w:t>
      </w:r>
      <w:r>
        <w:rPr>
          <w:lang w:eastAsia="zh-CN"/>
        </w:rPr>
        <w:tab/>
      </w:r>
      <w:proofErr w:type="spellStart"/>
      <w:r>
        <w:rPr>
          <w:lang w:eastAsia="zh-CN"/>
        </w:rPr>
        <w:t>eDRX</w:t>
      </w:r>
      <w:proofErr w:type="spellEnd"/>
      <w:r>
        <w:rPr>
          <w:lang w:eastAsia="zh-CN"/>
        </w:rPr>
        <w:t xml:space="preserve"> feature, including the related parameters (</w:t>
      </w:r>
      <w:proofErr w:type="gramStart"/>
      <w:r>
        <w:rPr>
          <w:lang w:eastAsia="zh-CN"/>
        </w:rPr>
        <w:t>i.e.</w:t>
      </w:r>
      <w:proofErr w:type="gramEnd"/>
      <w:r>
        <w:rPr>
          <w:lang w:eastAsia="zh-CN"/>
        </w:rPr>
        <w:t xml:space="preserve"> PH, PTW. H-SFN) and corresponding paging operation defined for E-UTRA/5GC is used as baseline to enable </w:t>
      </w:r>
      <w:proofErr w:type="spellStart"/>
      <w:r>
        <w:rPr>
          <w:lang w:eastAsia="zh-CN"/>
        </w:rPr>
        <w:t>eDRX</w:t>
      </w:r>
      <w:proofErr w:type="spellEnd"/>
      <w:r>
        <w:rPr>
          <w:lang w:eastAsia="zh-CN"/>
        </w:rPr>
        <w:t xml:space="preserve"> &gt;10.24sec for both RRC_IDLE and RRC_INACTIVE in NR/5GC</w:t>
      </w:r>
    </w:p>
    <w:p w14:paraId="6B3F93CF"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3.</w:t>
      </w:r>
      <w:r>
        <w:rPr>
          <w:lang w:eastAsia="zh-CN"/>
        </w:rPr>
        <w:tab/>
        <w:t>RAN2 confirms that CN paging and RAN paging use the same paging frame offset and first PDCCH monitoring occasion in PO, which are configured by RAN without involvement of CN.</w:t>
      </w:r>
    </w:p>
    <w:p w14:paraId="011650AF"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4.</w:t>
      </w:r>
      <w:r>
        <w:rPr>
          <w:lang w:eastAsia="zh-CN"/>
        </w:rPr>
        <w:tab/>
        <w:t xml:space="preserve">RAN2 confirms that SI modification mechanism from LTE is used as a baseline for SI change (other than ETWS and CMAS), </w:t>
      </w:r>
      <w:proofErr w:type="gramStart"/>
      <w:r>
        <w:rPr>
          <w:lang w:eastAsia="zh-CN"/>
        </w:rPr>
        <w:t>i.e.</w:t>
      </w:r>
      <w:proofErr w:type="gramEnd"/>
      <w:r>
        <w:rPr>
          <w:lang w:eastAsia="zh-CN"/>
        </w:rPr>
        <w:t xml:space="preserve"> by using an </w:t>
      </w:r>
      <w:proofErr w:type="spellStart"/>
      <w:r>
        <w:rPr>
          <w:lang w:eastAsia="zh-CN"/>
        </w:rPr>
        <w:t>eDRX</w:t>
      </w:r>
      <w:proofErr w:type="spellEnd"/>
      <w:r>
        <w:rPr>
          <w:lang w:eastAsia="zh-CN"/>
        </w:rPr>
        <w:t xml:space="preserve"> acquisition period and a flag to indicate SI modification for </w:t>
      </w:r>
      <w:proofErr w:type="spellStart"/>
      <w:r>
        <w:rPr>
          <w:lang w:eastAsia="zh-CN"/>
        </w:rPr>
        <w:t>eDRX</w:t>
      </w:r>
      <w:proofErr w:type="spellEnd"/>
      <w:r>
        <w:rPr>
          <w:lang w:eastAsia="zh-CN"/>
        </w:rPr>
        <w:t xml:space="preserve"> in Short Message (e.g. </w:t>
      </w:r>
      <w:proofErr w:type="spellStart"/>
      <w:r>
        <w:rPr>
          <w:lang w:eastAsia="zh-CN"/>
        </w:rPr>
        <w:t>systemInfoModification-eDRX</w:t>
      </w:r>
      <w:proofErr w:type="spellEnd"/>
      <w:r>
        <w:rPr>
          <w:lang w:eastAsia="zh-CN"/>
        </w:rPr>
        <w:t>)</w:t>
      </w:r>
    </w:p>
    <w:p w14:paraId="5021ED04"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sidRPr="00682090">
        <w:rPr>
          <w:rFonts w:hint="eastAsia"/>
          <w:lang w:eastAsia="zh-CN"/>
        </w:rPr>
        <w:t>R</w:t>
      </w:r>
      <w:r w:rsidRPr="00682090">
        <w:rPr>
          <w:lang w:eastAsia="zh-CN"/>
        </w:rPr>
        <w:t>AN2#114:</w:t>
      </w:r>
      <w:r>
        <w:rPr>
          <w:lang w:eastAsia="zh-CN"/>
        </w:rPr>
        <w:t xml:space="preserve"> [2]</w:t>
      </w:r>
    </w:p>
    <w:p w14:paraId="408E8912"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lastRenderedPageBreak/>
        <w:t>Agreements via email - from offline 110:</w:t>
      </w:r>
    </w:p>
    <w:p w14:paraId="372D5BF2"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1.</w:t>
      </w:r>
      <w:r>
        <w:rPr>
          <w:lang w:eastAsia="zh-CN"/>
        </w:rPr>
        <w:tab/>
        <w:t xml:space="preserve">Lower bound for </w:t>
      </w:r>
      <w:proofErr w:type="spellStart"/>
      <w:r>
        <w:rPr>
          <w:lang w:eastAsia="zh-CN"/>
        </w:rPr>
        <w:t>eDRX</w:t>
      </w:r>
      <w:proofErr w:type="spellEnd"/>
      <w:r>
        <w:rPr>
          <w:lang w:eastAsia="zh-CN"/>
        </w:rPr>
        <w:t xml:space="preserve"> configuration in RRC_IDLE and RRC_INACTIVE is 2.56 seconds. Inform SA2/CT1 and check if there is any concern.</w:t>
      </w:r>
    </w:p>
    <w:p w14:paraId="622D15AC"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2.</w:t>
      </w:r>
      <w:r>
        <w:rPr>
          <w:lang w:eastAsia="zh-CN"/>
        </w:rPr>
        <w:tab/>
        <w:t>It is up to RAN to configure the length for PTW for RAN paging, the RAN PTW length can be different from the CN PTW length.</w:t>
      </w:r>
    </w:p>
    <w:p w14:paraId="76A5619D" w14:textId="77777777" w:rsidR="00682090" w:rsidRDefault="00682090" w:rsidP="005F2112">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3.</w:t>
      </w:r>
      <w:r>
        <w:rPr>
          <w:lang w:eastAsia="zh-CN"/>
        </w:rPr>
        <w:tab/>
        <w:t xml:space="preserve">When RAN and CN paging coincide in the same PH, the PTW starting locations are the same. </w:t>
      </w:r>
      <w:r w:rsidRPr="00682090">
        <w:rPr>
          <w:lang w:eastAsia="zh-CN"/>
        </w:rPr>
        <w:t>FFS how to calculate the PTW starting location so that it is the same for RAN and CN PTW.</w:t>
      </w:r>
    </w:p>
    <w:p w14:paraId="419EC716" w14:textId="55B61F19" w:rsidR="00682090" w:rsidRDefault="00682090" w:rsidP="005F211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363" w:hanging="363"/>
        <w:textAlignment w:val="baseline"/>
        <w:rPr>
          <w:rFonts w:eastAsia="Times New Roman"/>
          <w:lang w:eastAsia="ja-JP"/>
        </w:rPr>
      </w:pPr>
      <w:r w:rsidRPr="00AB38E8">
        <w:rPr>
          <w:rFonts w:eastAsia="Times New Roman"/>
          <w:lang w:eastAsia="ja-JP"/>
        </w:rPr>
        <w:t>Agreements online:</w:t>
      </w:r>
    </w:p>
    <w:p w14:paraId="321D95ED" w14:textId="5F56969F" w:rsidR="00682090" w:rsidRPr="00682090" w:rsidRDefault="00682090" w:rsidP="005F211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363" w:hanging="363"/>
        <w:textAlignment w:val="baseline"/>
        <w:rPr>
          <w:rFonts w:eastAsia="MS Mincho"/>
          <w:lang w:eastAsia="ja-JP"/>
        </w:rPr>
      </w:pPr>
      <w:r w:rsidRPr="00682090">
        <w:rPr>
          <w:rFonts w:eastAsia="Times New Roman"/>
          <w:lang w:eastAsia="ja-JP"/>
        </w:rPr>
        <w:t>1.</w:t>
      </w:r>
      <w:r w:rsidRPr="00682090">
        <w:rPr>
          <w:rFonts w:eastAsia="Times New Roman"/>
          <w:lang w:eastAsia="ja-JP"/>
        </w:rPr>
        <w:tab/>
        <w:t xml:space="preserve">Continue in the next meeting the discussion on how UE is expected to monitor RAN and CN PTW, </w:t>
      </w:r>
      <w:proofErr w:type="gramStart"/>
      <w:r w:rsidRPr="00682090">
        <w:rPr>
          <w:rFonts w:eastAsia="Times New Roman"/>
          <w:lang w:eastAsia="ja-JP"/>
        </w:rPr>
        <w:t>e.g.</w:t>
      </w:r>
      <w:proofErr w:type="gramEnd"/>
      <w:r w:rsidRPr="00682090">
        <w:rPr>
          <w:rFonts w:eastAsia="Times New Roman"/>
          <w:lang w:eastAsia="ja-JP"/>
        </w:rPr>
        <w:t xml:space="preserve"> whether UE in RRC_INACTIVE monitors for only RAN PTW or both CN and RAN PTW when they overlap.</w:t>
      </w:r>
    </w:p>
    <w:p w14:paraId="7438CB64" w14:textId="7C956A5A" w:rsidR="00AC3629" w:rsidRPr="00CD0CB2" w:rsidRDefault="00AC3629" w:rsidP="0060115F">
      <w:pPr>
        <w:spacing w:before="60" w:after="0"/>
        <w:rPr>
          <w:rFonts w:ascii="Times New Roman" w:eastAsiaTheme="minorEastAsia" w:hAnsi="Times New Roman"/>
          <w:sz w:val="21"/>
          <w:szCs w:val="28"/>
          <w:lang w:eastAsia="zh-CN"/>
        </w:rPr>
      </w:pPr>
      <w:r w:rsidRPr="00CD0CB2">
        <w:rPr>
          <w:rFonts w:ascii="Times New Roman" w:eastAsiaTheme="minorEastAsia" w:hAnsi="Times New Roman"/>
          <w:sz w:val="21"/>
          <w:szCs w:val="28"/>
          <w:lang w:eastAsia="zh-CN"/>
        </w:rPr>
        <w:t>In this contribution, we provide our view</w:t>
      </w:r>
      <w:r w:rsidR="00A630A0" w:rsidRPr="00CD0CB2">
        <w:rPr>
          <w:rFonts w:ascii="Times New Roman" w:eastAsiaTheme="minorEastAsia" w:hAnsi="Times New Roman"/>
          <w:sz w:val="21"/>
          <w:szCs w:val="28"/>
          <w:lang w:eastAsia="zh-CN"/>
        </w:rPr>
        <w:t xml:space="preserve"> </w:t>
      </w:r>
      <w:r w:rsidR="00296C92" w:rsidRPr="00CD0CB2">
        <w:rPr>
          <w:rFonts w:ascii="Times New Roman" w:eastAsiaTheme="minorEastAsia" w:hAnsi="Times New Roman"/>
          <w:sz w:val="21"/>
          <w:szCs w:val="28"/>
          <w:lang w:eastAsia="zh-CN"/>
        </w:rPr>
        <w:t>on</w:t>
      </w:r>
      <w:r w:rsidR="005F3DBE" w:rsidRPr="00CD0CB2">
        <w:rPr>
          <w:rFonts w:ascii="Times New Roman" w:eastAsiaTheme="minorEastAsia" w:hAnsi="Times New Roman"/>
          <w:sz w:val="21"/>
          <w:szCs w:val="28"/>
          <w:lang w:eastAsia="zh-CN"/>
        </w:rPr>
        <w:t xml:space="preserve"> </w:t>
      </w:r>
      <w:r w:rsidR="001F2D8E">
        <w:rPr>
          <w:rFonts w:ascii="Times New Roman" w:eastAsiaTheme="minorEastAsia" w:hAnsi="Times New Roman"/>
          <w:sz w:val="21"/>
          <w:szCs w:val="28"/>
          <w:lang w:eastAsia="zh-CN"/>
        </w:rPr>
        <w:t>e</w:t>
      </w:r>
      <w:r w:rsidR="001F2D8E" w:rsidRPr="001F2D8E">
        <w:rPr>
          <w:rFonts w:ascii="Times New Roman" w:eastAsiaTheme="minorEastAsia" w:hAnsi="Times New Roman"/>
          <w:sz w:val="21"/>
          <w:szCs w:val="28"/>
          <w:lang w:eastAsia="zh-CN"/>
        </w:rPr>
        <w:t xml:space="preserve">xtended DRX enhancements for </w:t>
      </w:r>
      <w:proofErr w:type="spellStart"/>
      <w:r w:rsidR="001F2D8E" w:rsidRPr="001F2D8E">
        <w:rPr>
          <w:rFonts w:ascii="Times New Roman" w:eastAsiaTheme="minorEastAsia" w:hAnsi="Times New Roman"/>
          <w:sz w:val="21"/>
          <w:szCs w:val="28"/>
          <w:lang w:eastAsia="zh-CN"/>
        </w:rPr>
        <w:t>RedCap</w:t>
      </w:r>
      <w:proofErr w:type="spellEnd"/>
      <w:r w:rsidR="001F2D8E" w:rsidRPr="001F2D8E">
        <w:rPr>
          <w:rFonts w:ascii="Times New Roman" w:eastAsiaTheme="minorEastAsia" w:hAnsi="Times New Roman"/>
          <w:sz w:val="21"/>
          <w:szCs w:val="28"/>
          <w:lang w:eastAsia="zh-CN"/>
        </w:rPr>
        <w:t xml:space="preserve"> UEs</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4A29AB1C" w14:textId="5FBC3DB7" w:rsidR="00946237" w:rsidRDefault="00827F27"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The previous configured </w:t>
      </w:r>
      <w:proofErr w:type="spellStart"/>
      <w:r>
        <w:rPr>
          <w:rFonts w:ascii="Times New Roman" w:eastAsiaTheme="minorEastAsia" w:hAnsi="Times New Roman"/>
          <w:sz w:val="21"/>
          <w:szCs w:val="28"/>
          <w:lang w:eastAsia="zh-CN"/>
        </w:rPr>
        <w:t>eDRX</w:t>
      </w:r>
      <w:proofErr w:type="spellEnd"/>
      <w:r>
        <w:rPr>
          <w:rFonts w:ascii="Times New Roman" w:eastAsiaTheme="minorEastAsia" w:hAnsi="Times New Roman"/>
          <w:sz w:val="21"/>
          <w:szCs w:val="28"/>
          <w:lang w:eastAsia="zh-CN"/>
        </w:rPr>
        <w:t xml:space="preserve"> for RRC Inactive and Idle for </w:t>
      </w:r>
      <w:proofErr w:type="spellStart"/>
      <w:r>
        <w:rPr>
          <w:rFonts w:ascii="Times New Roman" w:eastAsiaTheme="minorEastAsia" w:hAnsi="Times New Roman"/>
          <w:sz w:val="21"/>
          <w:szCs w:val="28"/>
          <w:lang w:eastAsia="zh-CN"/>
        </w:rPr>
        <w:t>RedCap</w:t>
      </w:r>
      <w:proofErr w:type="spellEnd"/>
      <w:r>
        <w:rPr>
          <w:rFonts w:ascii="Times New Roman" w:eastAsiaTheme="minorEastAsia" w:hAnsi="Times New Roman"/>
          <w:sz w:val="21"/>
          <w:szCs w:val="28"/>
          <w:lang w:eastAsia="zh-CN"/>
        </w:rPr>
        <w:t xml:space="preserve"> UEs is 256 HFN. Aiming to extend the paging </w:t>
      </w:r>
      <w:proofErr w:type="spellStart"/>
      <w:r>
        <w:rPr>
          <w:rFonts w:ascii="Times New Roman" w:eastAsiaTheme="minorEastAsia" w:hAnsi="Times New Roman"/>
          <w:sz w:val="21"/>
          <w:szCs w:val="28"/>
          <w:lang w:eastAsia="zh-CN"/>
        </w:rPr>
        <w:t>eDRX</w:t>
      </w:r>
      <w:proofErr w:type="spellEnd"/>
      <w:r>
        <w:rPr>
          <w:rFonts w:ascii="Times New Roman" w:eastAsiaTheme="minorEastAsia" w:hAnsi="Times New Roman"/>
          <w:sz w:val="21"/>
          <w:szCs w:val="28"/>
          <w:lang w:eastAsia="zh-CN"/>
        </w:rPr>
        <w:t xml:space="preserve">, </w:t>
      </w:r>
      <w:r w:rsidR="00F50E56" w:rsidRPr="00F50E56">
        <w:rPr>
          <w:rFonts w:ascii="Times New Roman" w:eastAsiaTheme="minorEastAsia" w:hAnsi="Times New Roman"/>
          <w:sz w:val="21"/>
          <w:szCs w:val="28"/>
          <w:lang w:eastAsia="zh-CN"/>
        </w:rPr>
        <w:t xml:space="preserve">it was agreed that </w:t>
      </w:r>
      <w:r w:rsidR="00946237" w:rsidRPr="00946237">
        <w:rPr>
          <w:rFonts w:ascii="Times New Roman" w:eastAsiaTheme="minorEastAsia" w:hAnsi="Times New Roman"/>
          <w:sz w:val="21"/>
          <w:szCs w:val="28"/>
          <w:lang w:eastAsia="zh-CN"/>
        </w:rPr>
        <w:t xml:space="preserve">the </w:t>
      </w:r>
      <w:proofErr w:type="spellStart"/>
      <w:r w:rsidR="00946237" w:rsidRPr="00946237">
        <w:rPr>
          <w:rFonts w:ascii="Times New Roman" w:eastAsiaTheme="minorEastAsia" w:hAnsi="Times New Roman"/>
          <w:sz w:val="21"/>
          <w:szCs w:val="28"/>
          <w:lang w:eastAsia="zh-CN"/>
        </w:rPr>
        <w:t>eDRX</w:t>
      </w:r>
      <w:proofErr w:type="spellEnd"/>
      <w:r w:rsidR="00946237" w:rsidRPr="00946237">
        <w:rPr>
          <w:rFonts w:ascii="Times New Roman" w:eastAsiaTheme="minorEastAsia" w:hAnsi="Times New Roman"/>
          <w:sz w:val="21"/>
          <w:szCs w:val="28"/>
          <w:lang w:eastAsia="zh-CN"/>
        </w:rPr>
        <w:t xml:space="preserve"> </w:t>
      </w:r>
      <w:r w:rsidR="001943B7" w:rsidRPr="001943B7">
        <w:rPr>
          <w:rFonts w:ascii="Times New Roman" w:eastAsiaTheme="minorEastAsia" w:hAnsi="Times New Roman"/>
          <w:sz w:val="21"/>
          <w:szCs w:val="28"/>
          <w:lang w:eastAsia="zh-CN"/>
        </w:rPr>
        <w:t xml:space="preserve">for RRC Inactive and Idle with </w:t>
      </w:r>
      <w:proofErr w:type="spellStart"/>
      <w:r w:rsidR="001943B7" w:rsidRPr="001943B7">
        <w:rPr>
          <w:rFonts w:ascii="Times New Roman" w:eastAsiaTheme="minorEastAsia" w:hAnsi="Times New Roman"/>
          <w:sz w:val="21"/>
          <w:szCs w:val="28"/>
          <w:lang w:eastAsia="zh-CN"/>
        </w:rPr>
        <w:t>eDRX</w:t>
      </w:r>
      <w:proofErr w:type="spellEnd"/>
      <w:r w:rsidR="001943B7" w:rsidRPr="001943B7">
        <w:rPr>
          <w:rFonts w:ascii="Times New Roman" w:eastAsiaTheme="minorEastAsia" w:hAnsi="Times New Roman"/>
          <w:sz w:val="21"/>
          <w:szCs w:val="28"/>
          <w:lang w:eastAsia="zh-CN"/>
        </w:rPr>
        <w:t xml:space="preserve"> cycles </w:t>
      </w:r>
      <w:r w:rsidR="00946237" w:rsidRPr="00946237">
        <w:rPr>
          <w:rFonts w:ascii="Times New Roman" w:eastAsiaTheme="minorEastAsia" w:hAnsi="Times New Roman"/>
          <w:sz w:val="21"/>
          <w:szCs w:val="28"/>
          <w:lang w:eastAsia="zh-CN"/>
        </w:rPr>
        <w:t xml:space="preserve">for </w:t>
      </w:r>
      <w:proofErr w:type="spellStart"/>
      <w:r w:rsidR="00946237">
        <w:rPr>
          <w:rFonts w:ascii="Times New Roman" w:eastAsiaTheme="minorEastAsia" w:hAnsi="Times New Roman"/>
          <w:sz w:val="21"/>
          <w:szCs w:val="28"/>
          <w:lang w:eastAsia="zh-CN"/>
        </w:rPr>
        <w:t>RedCap</w:t>
      </w:r>
      <w:proofErr w:type="spellEnd"/>
      <w:r w:rsidR="00946237">
        <w:rPr>
          <w:rFonts w:ascii="Times New Roman" w:eastAsiaTheme="minorEastAsia" w:hAnsi="Times New Roman"/>
          <w:sz w:val="21"/>
          <w:szCs w:val="28"/>
          <w:lang w:eastAsia="zh-CN"/>
        </w:rPr>
        <w:t xml:space="preserve"> UEs</w:t>
      </w:r>
      <w:r w:rsidR="00946237" w:rsidRPr="00946237">
        <w:rPr>
          <w:rFonts w:ascii="Times New Roman" w:eastAsiaTheme="minorEastAsia" w:hAnsi="Times New Roman"/>
          <w:sz w:val="21"/>
          <w:szCs w:val="28"/>
          <w:lang w:eastAsia="zh-CN"/>
        </w:rPr>
        <w:t xml:space="preserve"> is 1024 </w:t>
      </w:r>
      <w:proofErr w:type="gramStart"/>
      <w:r w:rsidR="00946237" w:rsidRPr="00946237">
        <w:rPr>
          <w:rFonts w:ascii="Times New Roman" w:eastAsiaTheme="minorEastAsia" w:hAnsi="Times New Roman"/>
          <w:sz w:val="21"/>
          <w:szCs w:val="28"/>
          <w:lang w:eastAsia="zh-CN"/>
        </w:rPr>
        <w:t>HFN</w:t>
      </w:r>
      <w:r w:rsidR="00141555">
        <w:rPr>
          <w:rFonts w:ascii="Times New Roman" w:eastAsiaTheme="minorEastAsia" w:hAnsi="Times New Roman"/>
          <w:sz w:val="21"/>
          <w:szCs w:val="28"/>
          <w:lang w:eastAsia="zh-CN"/>
        </w:rPr>
        <w:t>(</w:t>
      </w:r>
      <w:proofErr w:type="gramEnd"/>
      <w:r w:rsidR="00141555" w:rsidRPr="002A2348">
        <w:rPr>
          <w:rFonts w:ascii="Times New Roman" w:eastAsia="宋体" w:hAnsi="Times New Roman"/>
          <w:bCs/>
          <w:sz w:val="21"/>
          <w:szCs w:val="21"/>
          <w:lang w:val="en-US" w:eastAsia="ja-JP"/>
        </w:rPr>
        <w:t>10485.76 s</w:t>
      </w:r>
      <w:r w:rsidR="00141555">
        <w:rPr>
          <w:rFonts w:ascii="Times New Roman" w:eastAsiaTheme="minorEastAsia" w:hAnsi="Times New Roman"/>
          <w:sz w:val="21"/>
          <w:szCs w:val="28"/>
          <w:lang w:eastAsia="zh-CN"/>
        </w:rPr>
        <w:t>)</w:t>
      </w:r>
      <w:r>
        <w:rPr>
          <w:rFonts w:ascii="Times New Roman" w:eastAsiaTheme="minorEastAsia" w:hAnsi="Times New Roman"/>
          <w:sz w:val="21"/>
          <w:szCs w:val="28"/>
          <w:lang w:eastAsia="zh-CN"/>
        </w:rPr>
        <w:t xml:space="preserve"> in </w:t>
      </w:r>
      <w:r>
        <w:rPr>
          <w:rFonts w:ascii="Times New Roman" w:eastAsiaTheme="minorEastAsia" w:hAnsi="Times New Roman" w:hint="eastAsia"/>
          <w:sz w:val="21"/>
          <w:szCs w:val="28"/>
          <w:lang w:eastAsia="zh-CN"/>
        </w:rPr>
        <w:t>t</w:t>
      </w:r>
      <w:r>
        <w:rPr>
          <w:rFonts w:ascii="Times New Roman" w:eastAsiaTheme="minorEastAsia" w:hAnsi="Times New Roman"/>
          <w:sz w:val="21"/>
          <w:szCs w:val="28"/>
          <w:lang w:eastAsia="zh-CN"/>
        </w:rPr>
        <w:t>he previous discussion of RAN2</w:t>
      </w:r>
      <w:r w:rsidR="006548D0">
        <w:rPr>
          <w:rFonts w:ascii="Times New Roman" w:eastAsiaTheme="minorEastAsia" w:hAnsi="Times New Roman"/>
          <w:sz w:val="21"/>
          <w:szCs w:val="28"/>
          <w:lang w:eastAsia="zh-CN"/>
        </w:rPr>
        <w:t xml:space="preserve">. </w:t>
      </w:r>
      <w:r w:rsidR="00141555">
        <w:rPr>
          <w:rFonts w:ascii="Times New Roman" w:eastAsiaTheme="minorEastAsia" w:hAnsi="Times New Roman"/>
          <w:sz w:val="21"/>
          <w:szCs w:val="28"/>
          <w:lang w:eastAsia="zh-CN"/>
        </w:rPr>
        <w:t xml:space="preserve">RAN3 should </w:t>
      </w:r>
      <w:r w:rsidR="00141555" w:rsidRPr="00141555">
        <w:rPr>
          <w:rFonts w:ascii="Times New Roman" w:eastAsiaTheme="minorEastAsia" w:hAnsi="Times New Roman"/>
          <w:sz w:val="21"/>
          <w:szCs w:val="28"/>
          <w:lang w:eastAsia="zh-CN"/>
        </w:rPr>
        <w:t xml:space="preserve">extend the current NGAP Paging </w:t>
      </w:r>
      <w:proofErr w:type="spellStart"/>
      <w:r w:rsidR="00141555" w:rsidRPr="00141555">
        <w:rPr>
          <w:rFonts w:ascii="Times New Roman" w:eastAsiaTheme="minorEastAsia" w:hAnsi="Times New Roman"/>
          <w:sz w:val="21"/>
          <w:szCs w:val="28"/>
          <w:lang w:eastAsia="zh-CN"/>
        </w:rPr>
        <w:t>eDRX</w:t>
      </w:r>
      <w:proofErr w:type="spellEnd"/>
      <w:r w:rsidR="00141555" w:rsidRPr="00141555">
        <w:rPr>
          <w:rFonts w:ascii="Times New Roman" w:eastAsiaTheme="minorEastAsia" w:hAnsi="Times New Roman"/>
          <w:sz w:val="21"/>
          <w:szCs w:val="28"/>
          <w:lang w:eastAsia="zh-CN"/>
        </w:rPr>
        <w:t xml:space="preserve"> cycle to support the </w:t>
      </w:r>
      <w:proofErr w:type="spellStart"/>
      <w:r w:rsidR="00141555" w:rsidRPr="00141555">
        <w:rPr>
          <w:rFonts w:ascii="Times New Roman" w:eastAsiaTheme="minorEastAsia" w:hAnsi="Times New Roman"/>
          <w:sz w:val="21"/>
          <w:szCs w:val="28"/>
          <w:lang w:eastAsia="zh-CN"/>
        </w:rPr>
        <w:t>eDRX</w:t>
      </w:r>
      <w:proofErr w:type="spellEnd"/>
      <w:r w:rsidR="00141555" w:rsidRPr="00141555">
        <w:rPr>
          <w:rFonts w:ascii="Times New Roman" w:eastAsiaTheme="minorEastAsia" w:hAnsi="Times New Roman"/>
          <w:sz w:val="21"/>
          <w:szCs w:val="28"/>
          <w:lang w:eastAsia="zh-CN"/>
        </w:rPr>
        <w:t xml:space="preserve"> for REDCAP UEs </w:t>
      </w:r>
      <w:r w:rsidR="00141555">
        <w:rPr>
          <w:rFonts w:ascii="Times New Roman" w:eastAsiaTheme="minorEastAsia" w:hAnsi="Times New Roman"/>
          <w:sz w:val="21"/>
          <w:szCs w:val="28"/>
          <w:lang w:eastAsia="zh-CN"/>
        </w:rPr>
        <w:t xml:space="preserve">up to 1024 HFN </w:t>
      </w:r>
      <w:r w:rsidR="00141555" w:rsidRPr="00141555">
        <w:rPr>
          <w:rFonts w:ascii="Times New Roman" w:eastAsiaTheme="minorEastAsia" w:hAnsi="Times New Roman"/>
          <w:sz w:val="21"/>
          <w:szCs w:val="28"/>
          <w:lang w:eastAsia="zh-CN"/>
        </w:rPr>
        <w:t>in RRC_INACTIVE state</w:t>
      </w:r>
      <w:r w:rsidR="00141555">
        <w:rPr>
          <w:rFonts w:ascii="Times New Roman" w:eastAsiaTheme="minorEastAsia" w:hAnsi="Times New Roman"/>
          <w:sz w:val="21"/>
          <w:szCs w:val="28"/>
          <w:lang w:eastAsia="zh-CN"/>
        </w:rPr>
        <w:t>.</w:t>
      </w:r>
    </w:p>
    <w:p w14:paraId="6C232314" w14:textId="1B46681F" w:rsidR="00141555" w:rsidRPr="00141555" w:rsidRDefault="00141555" w:rsidP="00F50E56">
      <w:pPr>
        <w:spacing w:after="120"/>
        <w:rPr>
          <w:rFonts w:ascii="Times New Roman" w:eastAsiaTheme="minorEastAsia" w:hAnsi="Times New Roman"/>
          <w:b/>
          <w:bCs/>
          <w:sz w:val="21"/>
          <w:szCs w:val="28"/>
          <w:lang w:eastAsia="zh-CN"/>
        </w:rPr>
      </w:pPr>
      <w:r w:rsidRPr="00141555">
        <w:rPr>
          <w:rFonts w:ascii="Times New Roman" w:eastAsiaTheme="minorEastAsia" w:hAnsi="Times New Roman" w:hint="eastAsia"/>
          <w:b/>
          <w:bCs/>
          <w:sz w:val="21"/>
          <w:szCs w:val="28"/>
          <w:lang w:eastAsia="zh-CN"/>
        </w:rPr>
        <w:t>P</w:t>
      </w:r>
      <w:r w:rsidRPr="00141555">
        <w:rPr>
          <w:rFonts w:ascii="Times New Roman" w:eastAsiaTheme="minorEastAsia" w:hAnsi="Times New Roman"/>
          <w:b/>
          <w:bCs/>
          <w:sz w:val="21"/>
          <w:szCs w:val="28"/>
          <w:lang w:eastAsia="zh-CN"/>
        </w:rPr>
        <w:t xml:space="preserve">roposal </w:t>
      </w:r>
      <w:r w:rsidRPr="00141555">
        <w:rPr>
          <w:rFonts w:ascii="Times New Roman" w:eastAsiaTheme="minorEastAsia" w:hAnsi="Times New Roman" w:hint="eastAsia"/>
          <w:b/>
          <w:bCs/>
          <w:sz w:val="21"/>
          <w:szCs w:val="28"/>
          <w:lang w:eastAsia="zh-CN"/>
        </w:rPr>
        <w:t>1:</w:t>
      </w:r>
      <w:r w:rsidRPr="00141555">
        <w:rPr>
          <w:rFonts w:ascii="Times New Roman" w:eastAsiaTheme="minorEastAsia" w:hAnsi="Times New Roman"/>
          <w:b/>
          <w:bCs/>
          <w:sz w:val="21"/>
          <w:szCs w:val="28"/>
          <w:lang w:eastAsia="zh-CN"/>
        </w:rPr>
        <w:t xml:space="preserve"> RAN3 should extend the current NGAP Paging </w:t>
      </w:r>
      <w:proofErr w:type="spellStart"/>
      <w:r w:rsidRPr="00141555">
        <w:rPr>
          <w:rFonts w:ascii="Times New Roman" w:eastAsiaTheme="minorEastAsia" w:hAnsi="Times New Roman"/>
          <w:b/>
          <w:bCs/>
          <w:sz w:val="21"/>
          <w:szCs w:val="28"/>
          <w:lang w:eastAsia="zh-CN"/>
        </w:rPr>
        <w:t>eDRX</w:t>
      </w:r>
      <w:proofErr w:type="spellEnd"/>
      <w:r w:rsidRPr="00141555">
        <w:rPr>
          <w:rFonts w:ascii="Times New Roman" w:eastAsiaTheme="minorEastAsia" w:hAnsi="Times New Roman"/>
          <w:b/>
          <w:bCs/>
          <w:sz w:val="21"/>
          <w:szCs w:val="28"/>
          <w:lang w:eastAsia="zh-CN"/>
        </w:rPr>
        <w:t xml:space="preserve"> cycle to support the </w:t>
      </w:r>
      <w:proofErr w:type="spellStart"/>
      <w:r w:rsidRPr="00141555">
        <w:rPr>
          <w:rFonts w:ascii="Times New Roman" w:eastAsiaTheme="minorEastAsia" w:hAnsi="Times New Roman"/>
          <w:b/>
          <w:bCs/>
          <w:sz w:val="21"/>
          <w:szCs w:val="28"/>
          <w:lang w:eastAsia="zh-CN"/>
        </w:rPr>
        <w:t>eDRX</w:t>
      </w:r>
      <w:proofErr w:type="spellEnd"/>
      <w:r w:rsidRPr="00141555">
        <w:rPr>
          <w:rFonts w:ascii="Times New Roman" w:eastAsiaTheme="minorEastAsia" w:hAnsi="Times New Roman"/>
          <w:b/>
          <w:bCs/>
          <w:sz w:val="21"/>
          <w:szCs w:val="28"/>
          <w:lang w:eastAsia="zh-CN"/>
        </w:rPr>
        <w:t xml:space="preserve"> for REDCAP UEs up to 1024 HFN in RRC_INACTIVE state.</w:t>
      </w:r>
    </w:p>
    <w:p w14:paraId="79E102D3" w14:textId="357B5150" w:rsidR="001009D0" w:rsidRDefault="00827F27"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In </w:t>
      </w:r>
      <w:r w:rsidR="008A292C">
        <w:rPr>
          <w:rFonts w:ascii="Times New Roman" w:eastAsiaTheme="minorEastAsia" w:hAnsi="Times New Roman"/>
          <w:sz w:val="21"/>
          <w:szCs w:val="28"/>
          <w:lang w:eastAsia="zh-CN"/>
        </w:rPr>
        <w:t xml:space="preserve">previous </w:t>
      </w:r>
      <w:r w:rsidR="008A035A">
        <w:rPr>
          <w:rFonts w:ascii="Times New Roman" w:eastAsiaTheme="minorEastAsia" w:hAnsi="Times New Roman"/>
          <w:sz w:val="21"/>
          <w:szCs w:val="28"/>
          <w:lang w:eastAsia="zh-CN"/>
        </w:rPr>
        <w:t>meeting</w:t>
      </w:r>
      <w:r>
        <w:rPr>
          <w:rFonts w:ascii="Times New Roman" w:eastAsiaTheme="minorEastAsia" w:hAnsi="Times New Roman"/>
          <w:sz w:val="21"/>
          <w:szCs w:val="28"/>
          <w:lang w:eastAsia="zh-CN"/>
        </w:rPr>
        <w:t xml:space="preserve">, </w:t>
      </w:r>
      <w:r w:rsidR="00F50E56" w:rsidRPr="00F50E56">
        <w:rPr>
          <w:rFonts w:ascii="Times New Roman" w:eastAsiaTheme="minorEastAsia" w:hAnsi="Times New Roman"/>
          <w:sz w:val="21"/>
          <w:szCs w:val="28"/>
          <w:lang w:eastAsia="zh-CN"/>
        </w:rPr>
        <w:t>RAN</w:t>
      </w:r>
      <w:r>
        <w:rPr>
          <w:rFonts w:ascii="Times New Roman" w:eastAsiaTheme="minorEastAsia" w:hAnsi="Times New Roman"/>
          <w:sz w:val="21"/>
          <w:szCs w:val="28"/>
          <w:lang w:eastAsia="zh-CN"/>
        </w:rPr>
        <w:t>2 reach the agreement that</w:t>
      </w:r>
      <w:r w:rsidR="00F50E56" w:rsidRPr="00F50E56">
        <w:rPr>
          <w:rFonts w:ascii="Times New Roman" w:eastAsiaTheme="minorEastAsia" w:hAnsi="Times New Roman"/>
          <w:sz w:val="21"/>
          <w:szCs w:val="28"/>
          <w:lang w:eastAsia="zh-CN"/>
        </w:rPr>
        <w:t xml:space="preserve"> </w:t>
      </w:r>
      <w:r>
        <w:rPr>
          <w:rFonts w:ascii="Times New Roman" w:eastAsiaTheme="minorEastAsia" w:hAnsi="Times New Roman"/>
          <w:sz w:val="21"/>
          <w:szCs w:val="28"/>
          <w:lang w:eastAsia="zh-CN"/>
        </w:rPr>
        <w:t>RAN</w:t>
      </w:r>
      <w:r w:rsidR="00F50E56" w:rsidRPr="00F50E56">
        <w:rPr>
          <w:rFonts w:ascii="Times New Roman" w:eastAsiaTheme="minorEastAsia" w:hAnsi="Times New Roman"/>
          <w:sz w:val="21"/>
          <w:szCs w:val="28"/>
          <w:lang w:eastAsia="zh-CN"/>
        </w:rPr>
        <w:t xml:space="preserve"> decides and configures </w:t>
      </w:r>
      <w:proofErr w:type="spellStart"/>
      <w:r w:rsidR="00F50E56" w:rsidRPr="00F50E56">
        <w:rPr>
          <w:rFonts w:ascii="Times New Roman" w:eastAsiaTheme="minorEastAsia" w:hAnsi="Times New Roman"/>
          <w:sz w:val="21"/>
          <w:szCs w:val="28"/>
          <w:lang w:eastAsia="zh-CN"/>
        </w:rPr>
        <w:t>eDRX</w:t>
      </w:r>
      <w:proofErr w:type="spellEnd"/>
      <w:r w:rsidR="00F50E56" w:rsidRPr="00F50E56">
        <w:rPr>
          <w:rFonts w:ascii="Times New Roman" w:eastAsiaTheme="minorEastAsia" w:hAnsi="Times New Roman"/>
          <w:sz w:val="21"/>
          <w:szCs w:val="28"/>
          <w:lang w:eastAsia="zh-CN"/>
        </w:rPr>
        <w:t xml:space="preserve"> for </w:t>
      </w:r>
      <w:proofErr w:type="spellStart"/>
      <w:r w:rsidR="00F50E56" w:rsidRPr="00F50E56">
        <w:rPr>
          <w:rFonts w:ascii="Times New Roman" w:eastAsiaTheme="minorEastAsia" w:hAnsi="Times New Roman"/>
          <w:sz w:val="21"/>
          <w:szCs w:val="28"/>
          <w:lang w:eastAsia="zh-CN"/>
        </w:rPr>
        <w:t>RRC_Inactive</w:t>
      </w:r>
      <w:proofErr w:type="spellEnd"/>
      <w:r w:rsidR="00F50E56" w:rsidRPr="00F50E56">
        <w:rPr>
          <w:rFonts w:ascii="Times New Roman" w:eastAsiaTheme="minorEastAsia" w:hAnsi="Times New Roman"/>
          <w:sz w:val="21"/>
          <w:szCs w:val="28"/>
          <w:lang w:eastAsia="zh-CN"/>
        </w:rPr>
        <w:t>, and the configuration could be based on assistance information</w:t>
      </w:r>
      <w:r w:rsidR="00735FF8">
        <w:rPr>
          <w:rFonts w:ascii="Times New Roman" w:eastAsiaTheme="minorEastAsia" w:hAnsi="Times New Roman"/>
          <w:sz w:val="21"/>
          <w:szCs w:val="28"/>
          <w:lang w:eastAsia="zh-CN"/>
        </w:rPr>
        <w:t xml:space="preserve"> from CN</w:t>
      </w:r>
      <w:r w:rsidR="00F50E56" w:rsidRPr="00F50E56">
        <w:rPr>
          <w:rFonts w:ascii="Times New Roman" w:eastAsiaTheme="minorEastAsia" w:hAnsi="Times New Roman"/>
          <w:sz w:val="21"/>
          <w:szCs w:val="28"/>
          <w:lang w:eastAsia="zh-CN"/>
        </w:rPr>
        <w:t>.</w:t>
      </w:r>
      <w:r w:rsidR="00811BF9">
        <w:rPr>
          <w:rFonts w:ascii="Times New Roman" w:eastAsiaTheme="minorEastAsia" w:hAnsi="Times New Roman"/>
          <w:sz w:val="21"/>
          <w:szCs w:val="28"/>
          <w:lang w:eastAsia="zh-CN"/>
        </w:rPr>
        <w:t xml:space="preserve"> There</w:t>
      </w:r>
      <w:r w:rsidR="00811BF9" w:rsidRPr="00811BF9">
        <w:rPr>
          <w:rFonts w:ascii="Times New Roman" w:eastAsiaTheme="minorEastAsia" w:hAnsi="Times New Roman"/>
          <w:sz w:val="21"/>
          <w:szCs w:val="28"/>
          <w:lang w:eastAsia="zh-CN"/>
        </w:rPr>
        <w:t xml:space="preserve"> </w:t>
      </w:r>
      <w:r w:rsidR="00811BF9">
        <w:rPr>
          <w:rFonts w:ascii="Times New Roman" w:eastAsiaTheme="minorEastAsia" w:hAnsi="Times New Roman"/>
          <w:sz w:val="21"/>
          <w:szCs w:val="28"/>
          <w:lang w:eastAsia="zh-CN"/>
        </w:rPr>
        <w:t>may have</w:t>
      </w:r>
      <w:r w:rsidR="00811BF9" w:rsidRPr="00811BF9">
        <w:rPr>
          <w:rFonts w:ascii="Times New Roman" w:eastAsiaTheme="minorEastAsia" w:hAnsi="Times New Roman"/>
          <w:sz w:val="21"/>
          <w:szCs w:val="28"/>
          <w:lang w:eastAsia="zh-CN"/>
        </w:rPr>
        <w:t xml:space="preserve"> </w:t>
      </w:r>
      <w:r w:rsidR="00811BF9">
        <w:rPr>
          <w:rFonts w:ascii="Times New Roman" w:eastAsiaTheme="minorEastAsia" w:hAnsi="Times New Roman"/>
          <w:sz w:val="21"/>
          <w:szCs w:val="28"/>
          <w:lang w:eastAsia="zh-CN"/>
        </w:rPr>
        <w:t>requirements</w:t>
      </w:r>
      <w:r w:rsidR="00811BF9" w:rsidRPr="00811BF9">
        <w:rPr>
          <w:rFonts w:ascii="Times New Roman" w:eastAsiaTheme="minorEastAsia" w:hAnsi="Times New Roman"/>
          <w:sz w:val="21"/>
          <w:szCs w:val="28"/>
          <w:lang w:eastAsia="zh-CN"/>
        </w:rPr>
        <w:t xml:space="preserve"> to exchange </w:t>
      </w:r>
      <w:r w:rsidR="00811BF9">
        <w:rPr>
          <w:rFonts w:ascii="Times New Roman" w:eastAsiaTheme="minorEastAsia" w:hAnsi="Times New Roman"/>
          <w:sz w:val="21"/>
          <w:szCs w:val="28"/>
          <w:lang w:eastAsia="zh-CN"/>
        </w:rPr>
        <w:t xml:space="preserve">the </w:t>
      </w:r>
      <w:r w:rsidR="00811BF9" w:rsidRPr="00811BF9">
        <w:rPr>
          <w:rFonts w:ascii="Times New Roman" w:eastAsiaTheme="minorEastAsia" w:hAnsi="Times New Roman"/>
          <w:sz w:val="21"/>
          <w:szCs w:val="28"/>
          <w:lang w:eastAsia="zh-CN"/>
        </w:rPr>
        <w:t xml:space="preserve">configured </w:t>
      </w:r>
      <w:proofErr w:type="spellStart"/>
      <w:r w:rsidR="00811BF9" w:rsidRPr="00811BF9">
        <w:rPr>
          <w:rFonts w:ascii="Times New Roman" w:eastAsiaTheme="minorEastAsia" w:hAnsi="Times New Roman"/>
          <w:sz w:val="21"/>
          <w:szCs w:val="28"/>
          <w:lang w:eastAsia="zh-CN"/>
        </w:rPr>
        <w:t>eDRX</w:t>
      </w:r>
      <w:proofErr w:type="spellEnd"/>
      <w:r w:rsidR="00811BF9" w:rsidRPr="00811BF9">
        <w:rPr>
          <w:rFonts w:ascii="Times New Roman" w:eastAsiaTheme="minorEastAsia" w:hAnsi="Times New Roman"/>
          <w:sz w:val="21"/>
          <w:szCs w:val="28"/>
          <w:lang w:eastAsia="zh-CN"/>
        </w:rPr>
        <w:t xml:space="preserve"> via </w:t>
      </w:r>
      <w:proofErr w:type="spellStart"/>
      <w:r w:rsidR="00811BF9" w:rsidRPr="00811BF9">
        <w:rPr>
          <w:rFonts w:ascii="Times New Roman" w:eastAsiaTheme="minorEastAsia" w:hAnsi="Times New Roman"/>
          <w:sz w:val="21"/>
          <w:szCs w:val="28"/>
          <w:lang w:eastAsia="zh-CN"/>
        </w:rPr>
        <w:t>XnAP</w:t>
      </w:r>
      <w:proofErr w:type="spellEnd"/>
      <w:r w:rsidR="00811BF9" w:rsidRPr="00811BF9">
        <w:rPr>
          <w:rFonts w:ascii="Times New Roman" w:eastAsiaTheme="minorEastAsia" w:hAnsi="Times New Roman"/>
          <w:sz w:val="21"/>
          <w:szCs w:val="28"/>
          <w:lang w:eastAsia="zh-CN"/>
        </w:rPr>
        <w:t xml:space="preserve"> at some scenarios, </w:t>
      </w:r>
      <w:proofErr w:type="gramStart"/>
      <w:r w:rsidR="00811BF9" w:rsidRPr="00811BF9">
        <w:rPr>
          <w:rFonts w:ascii="Times New Roman" w:eastAsiaTheme="minorEastAsia" w:hAnsi="Times New Roman"/>
          <w:sz w:val="21"/>
          <w:szCs w:val="28"/>
          <w:lang w:eastAsia="zh-CN"/>
        </w:rPr>
        <w:t>i.e.</w:t>
      </w:r>
      <w:proofErr w:type="gramEnd"/>
      <w:r w:rsidR="00811BF9" w:rsidRPr="00811BF9">
        <w:rPr>
          <w:rFonts w:ascii="Times New Roman" w:eastAsiaTheme="minorEastAsia" w:hAnsi="Times New Roman"/>
          <w:sz w:val="21"/>
          <w:szCs w:val="28"/>
          <w:lang w:eastAsia="zh-CN"/>
        </w:rPr>
        <w:t xml:space="preserve"> during handover. </w:t>
      </w:r>
      <w:r w:rsidR="00811BF9">
        <w:rPr>
          <w:rFonts w:ascii="Times New Roman" w:eastAsiaTheme="minorEastAsia" w:hAnsi="Times New Roman"/>
          <w:sz w:val="21"/>
          <w:szCs w:val="28"/>
          <w:lang w:eastAsia="zh-CN"/>
        </w:rPr>
        <w:t xml:space="preserve">The paging </w:t>
      </w:r>
      <w:proofErr w:type="spellStart"/>
      <w:r w:rsidR="00811BF9">
        <w:rPr>
          <w:rFonts w:ascii="Times New Roman" w:eastAsiaTheme="minorEastAsia" w:hAnsi="Times New Roman"/>
          <w:sz w:val="21"/>
          <w:szCs w:val="28"/>
          <w:lang w:eastAsia="zh-CN"/>
        </w:rPr>
        <w:t>eDRX</w:t>
      </w:r>
      <w:proofErr w:type="spellEnd"/>
      <w:r w:rsidR="00811BF9">
        <w:rPr>
          <w:rFonts w:ascii="Times New Roman" w:eastAsiaTheme="minorEastAsia" w:hAnsi="Times New Roman"/>
          <w:sz w:val="21"/>
          <w:szCs w:val="28"/>
          <w:lang w:eastAsia="zh-CN"/>
        </w:rPr>
        <w:t xml:space="preserve"> cycles are different for inter-RAT. RAN3 needs to </w:t>
      </w:r>
      <w:r w:rsidR="00811BF9" w:rsidRPr="00811BF9">
        <w:rPr>
          <w:rFonts w:ascii="Times New Roman" w:eastAsiaTheme="minorEastAsia" w:hAnsi="Times New Roman"/>
          <w:sz w:val="21"/>
          <w:szCs w:val="28"/>
          <w:lang w:eastAsia="zh-CN"/>
        </w:rPr>
        <w:t>identify potential scenarios</w:t>
      </w:r>
      <w:r w:rsidR="00811BF9">
        <w:rPr>
          <w:rFonts w:ascii="Times New Roman" w:eastAsiaTheme="minorEastAsia" w:hAnsi="Times New Roman"/>
          <w:sz w:val="21"/>
          <w:szCs w:val="28"/>
          <w:lang w:eastAsia="zh-CN"/>
        </w:rPr>
        <w:t xml:space="preserve"> </w:t>
      </w:r>
      <w:r w:rsidR="008D5F2F">
        <w:rPr>
          <w:rFonts w:ascii="Times New Roman" w:eastAsiaTheme="minorEastAsia" w:hAnsi="Times New Roman"/>
          <w:sz w:val="21"/>
          <w:szCs w:val="28"/>
          <w:lang w:eastAsia="zh-CN"/>
        </w:rPr>
        <w:t xml:space="preserve">and </w:t>
      </w:r>
      <w:r w:rsidR="008D5F2F" w:rsidRPr="00811BF9">
        <w:rPr>
          <w:rFonts w:ascii="Times New Roman" w:eastAsiaTheme="minorEastAsia" w:hAnsi="Times New Roman"/>
          <w:sz w:val="21"/>
          <w:szCs w:val="28"/>
          <w:lang w:eastAsia="zh-CN"/>
        </w:rPr>
        <w:t xml:space="preserve">analyse the potential procedures </w:t>
      </w:r>
      <w:r w:rsidR="00811BF9" w:rsidRPr="00811BF9">
        <w:rPr>
          <w:rFonts w:ascii="Times New Roman" w:eastAsiaTheme="minorEastAsia" w:hAnsi="Times New Roman"/>
          <w:sz w:val="21"/>
          <w:szCs w:val="28"/>
          <w:lang w:eastAsia="zh-CN"/>
        </w:rPr>
        <w:t xml:space="preserve">that may require </w:t>
      </w:r>
      <w:r w:rsidR="008D5F2F">
        <w:rPr>
          <w:rFonts w:ascii="Times New Roman" w:eastAsiaTheme="minorEastAsia" w:hAnsi="Times New Roman"/>
          <w:sz w:val="21"/>
          <w:szCs w:val="28"/>
          <w:lang w:eastAsia="zh-CN"/>
        </w:rPr>
        <w:t xml:space="preserve">exchange </w:t>
      </w:r>
      <w:r w:rsidR="006E11BC">
        <w:rPr>
          <w:rFonts w:ascii="Times New Roman" w:eastAsiaTheme="minorEastAsia" w:hAnsi="Times New Roman"/>
          <w:sz w:val="21"/>
          <w:szCs w:val="28"/>
          <w:lang w:eastAsia="zh-CN"/>
        </w:rPr>
        <w:t xml:space="preserve">of </w:t>
      </w:r>
      <w:r w:rsidR="00811BF9" w:rsidRPr="00811BF9">
        <w:rPr>
          <w:rFonts w:ascii="Times New Roman" w:eastAsiaTheme="minorEastAsia" w:hAnsi="Times New Roman"/>
          <w:sz w:val="21"/>
          <w:szCs w:val="28"/>
          <w:lang w:eastAsia="zh-CN"/>
        </w:rPr>
        <w:t xml:space="preserve">configured </w:t>
      </w:r>
      <w:proofErr w:type="spellStart"/>
      <w:r w:rsidR="00811BF9" w:rsidRPr="00811BF9">
        <w:rPr>
          <w:rFonts w:ascii="Times New Roman" w:eastAsiaTheme="minorEastAsia" w:hAnsi="Times New Roman"/>
          <w:sz w:val="21"/>
          <w:szCs w:val="28"/>
          <w:lang w:eastAsia="zh-CN"/>
        </w:rPr>
        <w:t>eDRX</w:t>
      </w:r>
      <w:proofErr w:type="spellEnd"/>
      <w:r w:rsidR="00811BF9" w:rsidRPr="00811BF9">
        <w:rPr>
          <w:rFonts w:ascii="Times New Roman" w:eastAsiaTheme="minorEastAsia" w:hAnsi="Times New Roman"/>
          <w:sz w:val="21"/>
          <w:szCs w:val="28"/>
          <w:lang w:eastAsia="zh-CN"/>
        </w:rPr>
        <w:t xml:space="preserve"> for REDCAP UEs in RRC_INACITVE</w:t>
      </w:r>
      <w:r w:rsidR="00811BF9">
        <w:rPr>
          <w:rFonts w:ascii="Times New Roman" w:eastAsiaTheme="minorEastAsia" w:hAnsi="Times New Roman"/>
          <w:sz w:val="21"/>
          <w:szCs w:val="28"/>
          <w:lang w:eastAsia="zh-CN"/>
        </w:rPr>
        <w:t>.</w:t>
      </w:r>
    </w:p>
    <w:p w14:paraId="42D1D904" w14:textId="40FD40F9" w:rsidR="00C97A55" w:rsidRPr="00C97A55" w:rsidRDefault="00C97A55" w:rsidP="00F50E56">
      <w:pPr>
        <w:spacing w:after="120"/>
        <w:rPr>
          <w:rFonts w:ascii="Times New Roman" w:eastAsiaTheme="minorEastAsia" w:hAnsi="Times New Roman"/>
          <w:b/>
          <w:bCs/>
          <w:sz w:val="21"/>
          <w:szCs w:val="28"/>
          <w:lang w:eastAsia="zh-CN"/>
        </w:rPr>
      </w:pPr>
      <w:r w:rsidRPr="00C97A55">
        <w:rPr>
          <w:rFonts w:ascii="Times New Roman" w:eastAsiaTheme="minorEastAsia" w:hAnsi="Times New Roman"/>
          <w:b/>
          <w:bCs/>
          <w:sz w:val="21"/>
          <w:szCs w:val="28"/>
          <w:lang w:eastAsia="zh-CN"/>
        </w:rPr>
        <w:t xml:space="preserve">Proposal 2: </w:t>
      </w:r>
      <w:r w:rsidR="008D5F2F" w:rsidRPr="008D5F2F">
        <w:rPr>
          <w:rFonts w:ascii="Times New Roman" w:eastAsiaTheme="minorEastAsia" w:hAnsi="Times New Roman"/>
          <w:b/>
          <w:bCs/>
          <w:sz w:val="21"/>
          <w:szCs w:val="28"/>
          <w:lang w:eastAsia="zh-CN"/>
        </w:rPr>
        <w:t>RAN3 needs to identify potential scenarios and analyse the potential procedures that may require exchange</w:t>
      </w:r>
      <w:r w:rsidR="006E11BC">
        <w:rPr>
          <w:rFonts w:ascii="Times New Roman" w:eastAsiaTheme="minorEastAsia" w:hAnsi="Times New Roman"/>
          <w:b/>
          <w:bCs/>
          <w:sz w:val="21"/>
          <w:szCs w:val="28"/>
          <w:lang w:eastAsia="zh-CN"/>
        </w:rPr>
        <w:t xml:space="preserve"> of</w:t>
      </w:r>
      <w:r w:rsidR="008D5F2F" w:rsidRPr="008D5F2F">
        <w:rPr>
          <w:rFonts w:ascii="Times New Roman" w:eastAsiaTheme="minorEastAsia" w:hAnsi="Times New Roman"/>
          <w:b/>
          <w:bCs/>
          <w:sz w:val="21"/>
          <w:szCs w:val="28"/>
          <w:lang w:eastAsia="zh-CN"/>
        </w:rPr>
        <w:t xml:space="preserve"> configured </w:t>
      </w:r>
      <w:proofErr w:type="spellStart"/>
      <w:r w:rsidR="008D5F2F" w:rsidRPr="008D5F2F">
        <w:rPr>
          <w:rFonts w:ascii="Times New Roman" w:eastAsiaTheme="minorEastAsia" w:hAnsi="Times New Roman"/>
          <w:b/>
          <w:bCs/>
          <w:sz w:val="21"/>
          <w:szCs w:val="28"/>
          <w:lang w:eastAsia="zh-CN"/>
        </w:rPr>
        <w:t>eDRX</w:t>
      </w:r>
      <w:proofErr w:type="spellEnd"/>
      <w:r w:rsidR="008D5F2F" w:rsidRPr="008D5F2F">
        <w:rPr>
          <w:rFonts w:ascii="Times New Roman" w:eastAsiaTheme="minorEastAsia" w:hAnsi="Times New Roman"/>
          <w:b/>
          <w:bCs/>
          <w:sz w:val="21"/>
          <w:szCs w:val="28"/>
          <w:lang w:eastAsia="zh-CN"/>
        </w:rPr>
        <w:t xml:space="preserve"> for REDCAP UEs in RRC_INACITVE.</w:t>
      </w:r>
    </w:p>
    <w:p w14:paraId="4476DDDC" w14:textId="2DC15E75" w:rsidR="001009D0" w:rsidRDefault="001009D0"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In current discussion of RAN2, </w:t>
      </w:r>
      <w:r w:rsidR="00735FF8">
        <w:rPr>
          <w:rFonts w:ascii="Times New Roman" w:eastAsiaTheme="minorEastAsia" w:hAnsi="Times New Roman"/>
          <w:sz w:val="21"/>
          <w:szCs w:val="28"/>
          <w:lang w:eastAsia="zh-CN"/>
        </w:rPr>
        <w:t xml:space="preserve">they focus on </w:t>
      </w:r>
      <w:r>
        <w:rPr>
          <w:rFonts w:ascii="Times New Roman" w:eastAsiaTheme="minorEastAsia" w:hAnsi="Times New Roman"/>
          <w:sz w:val="21"/>
          <w:szCs w:val="28"/>
          <w:lang w:eastAsia="zh-CN"/>
        </w:rPr>
        <w:t>calculat</w:t>
      </w:r>
      <w:r w:rsidR="00735FF8">
        <w:rPr>
          <w:rFonts w:ascii="Times New Roman" w:eastAsiaTheme="minorEastAsia" w:hAnsi="Times New Roman"/>
          <w:sz w:val="21"/>
          <w:szCs w:val="28"/>
          <w:lang w:eastAsia="zh-CN"/>
        </w:rPr>
        <w:t>ing</w:t>
      </w:r>
      <w:r>
        <w:rPr>
          <w:rFonts w:ascii="Times New Roman" w:eastAsiaTheme="minorEastAsia" w:hAnsi="Times New Roman"/>
          <w:sz w:val="21"/>
          <w:szCs w:val="28"/>
          <w:lang w:eastAsia="zh-CN"/>
        </w:rPr>
        <w:t xml:space="preserve"> the </w:t>
      </w:r>
      <w:r w:rsidRPr="001009D0">
        <w:rPr>
          <w:rFonts w:ascii="Times New Roman" w:eastAsiaTheme="minorEastAsia" w:hAnsi="Times New Roman"/>
          <w:sz w:val="21"/>
          <w:szCs w:val="28"/>
          <w:lang w:eastAsia="zh-CN"/>
        </w:rPr>
        <w:t>PTW starting location</w:t>
      </w:r>
      <w:r>
        <w:rPr>
          <w:rFonts w:ascii="Times New Roman" w:eastAsiaTheme="minorEastAsia" w:hAnsi="Times New Roman"/>
          <w:sz w:val="21"/>
          <w:szCs w:val="28"/>
          <w:lang w:eastAsia="zh-CN"/>
        </w:rPr>
        <w:t xml:space="preserve"> of RAN paging and CH paging when two types of paging coincide in the same PH. </w:t>
      </w:r>
      <w:r w:rsidR="006E11BC">
        <w:rPr>
          <w:rFonts w:ascii="Times New Roman" w:eastAsiaTheme="minorEastAsia" w:hAnsi="Times New Roman"/>
          <w:sz w:val="21"/>
          <w:szCs w:val="28"/>
          <w:lang w:eastAsia="zh-CN"/>
        </w:rPr>
        <w:t>S</w:t>
      </w:r>
      <w:r w:rsidR="00141555" w:rsidRPr="00141555">
        <w:rPr>
          <w:rFonts w:ascii="Times New Roman" w:eastAsiaTheme="minorEastAsia" w:hAnsi="Times New Roman"/>
          <w:sz w:val="21"/>
          <w:szCs w:val="28"/>
          <w:lang w:eastAsia="zh-CN"/>
        </w:rPr>
        <w:t xml:space="preserve">ame starting locations are </w:t>
      </w:r>
      <w:r w:rsidR="006E11BC">
        <w:rPr>
          <w:rFonts w:ascii="Times New Roman" w:eastAsiaTheme="minorEastAsia" w:hAnsi="Times New Roman"/>
          <w:sz w:val="21"/>
          <w:szCs w:val="28"/>
          <w:lang w:eastAsia="zh-CN"/>
        </w:rPr>
        <w:t>recommended</w:t>
      </w:r>
      <w:r w:rsidR="00141555" w:rsidRPr="00141555">
        <w:rPr>
          <w:rFonts w:ascii="Times New Roman" w:eastAsiaTheme="minorEastAsia" w:hAnsi="Times New Roman"/>
          <w:sz w:val="21"/>
          <w:szCs w:val="28"/>
          <w:lang w:eastAsia="zh-CN"/>
        </w:rPr>
        <w:t xml:space="preserve"> when RAN and CN paging coincide in the same PH. With same PTW starting location, it may help to UE power saving and RRC state mismatch.</w:t>
      </w:r>
      <w:r w:rsidR="00141555">
        <w:rPr>
          <w:rFonts w:ascii="Times New Roman" w:eastAsiaTheme="minorEastAsia" w:hAnsi="Times New Roman"/>
          <w:sz w:val="21"/>
          <w:szCs w:val="28"/>
          <w:lang w:eastAsia="zh-CN"/>
        </w:rPr>
        <w:t xml:space="preserve"> </w:t>
      </w:r>
      <w:r>
        <w:rPr>
          <w:rFonts w:ascii="Times New Roman" w:eastAsiaTheme="minorEastAsia" w:hAnsi="Times New Roman"/>
          <w:sz w:val="21"/>
          <w:szCs w:val="28"/>
          <w:lang w:eastAsia="zh-CN"/>
        </w:rPr>
        <w:t xml:space="preserve">After confirmed the starting </w:t>
      </w:r>
      <w:r w:rsidR="00141555">
        <w:rPr>
          <w:rFonts w:ascii="Times New Roman" w:eastAsiaTheme="minorEastAsia" w:hAnsi="Times New Roman"/>
          <w:sz w:val="21"/>
          <w:szCs w:val="28"/>
          <w:lang w:eastAsia="zh-CN"/>
        </w:rPr>
        <w:t>location</w:t>
      </w:r>
      <w:r w:rsidR="008A035A">
        <w:rPr>
          <w:rFonts w:ascii="Times New Roman" w:eastAsiaTheme="minorEastAsia" w:hAnsi="Times New Roman"/>
          <w:sz w:val="21"/>
          <w:szCs w:val="28"/>
          <w:lang w:eastAsia="zh-CN"/>
        </w:rPr>
        <w:t xml:space="preserve">, </w:t>
      </w:r>
      <w:r w:rsidR="008A035A" w:rsidRPr="008A035A">
        <w:rPr>
          <w:rFonts w:ascii="Times New Roman" w:eastAsiaTheme="minorEastAsia" w:hAnsi="Times New Roman"/>
          <w:sz w:val="21"/>
          <w:szCs w:val="28"/>
          <w:lang w:eastAsia="zh-CN"/>
        </w:rPr>
        <w:t>it’s reasonable for UE to monitor a longer PTW. In the discussion</w:t>
      </w:r>
      <w:r w:rsidR="006E11BC">
        <w:rPr>
          <w:rFonts w:ascii="Times New Roman" w:eastAsiaTheme="minorEastAsia" w:hAnsi="Times New Roman"/>
          <w:sz w:val="21"/>
          <w:szCs w:val="28"/>
          <w:lang w:eastAsia="zh-CN"/>
        </w:rPr>
        <w:t xml:space="preserve"> of PTW length</w:t>
      </w:r>
      <w:r w:rsidR="008A035A" w:rsidRPr="008A035A">
        <w:rPr>
          <w:rFonts w:ascii="Times New Roman" w:eastAsiaTheme="minorEastAsia" w:hAnsi="Times New Roman"/>
          <w:sz w:val="21"/>
          <w:szCs w:val="28"/>
          <w:lang w:eastAsia="zh-CN"/>
        </w:rPr>
        <w:t xml:space="preserve">, CN paging PTW is </w:t>
      </w:r>
      <w:r w:rsidR="008A035A">
        <w:rPr>
          <w:rFonts w:ascii="Times New Roman" w:eastAsiaTheme="minorEastAsia" w:hAnsi="Times New Roman"/>
          <w:sz w:val="21"/>
          <w:szCs w:val="28"/>
          <w:lang w:eastAsia="zh-CN"/>
        </w:rPr>
        <w:t>longer than RAN paging PTW</w:t>
      </w:r>
      <w:r w:rsidR="008A035A" w:rsidRPr="008A035A">
        <w:rPr>
          <w:rFonts w:ascii="Times New Roman" w:eastAsiaTheme="minorEastAsia" w:hAnsi="Times New Roman"/>
          <w:sz w:val="21"/>
          <w:szCs w:val="28"/>
          <w:lang w:eastAsia="zh-CN"/>
        </w:rPr>
        <w:t>. Hence, when RAN paging and CN paging coincide in the same PH, UE could only monitor the PTW for CN paging.</w:t>
      </w:r>
      <w:r w:rsidR="006E11BC">
        <w:rPr>
          <w:rFonts w:ascii="Times New Roman" w:eastAsiaTheme="minorEastAsia" w:hAnsi="Times New Roman"/>
          <w:sz w:val="21"/>
          <w:szCs w:val="28"/>
          <w:lang w:eastAsia="zh-CN"/>
        </w:rPr>
        <w:t xml:space="preserve"> RAN3 needs to consider whether to introduce a new signalling or use the existing signalling to report the length of PTW over NG interface when </w:t>
      </w:r>
      <w:r w:rsidR="006E11BC" w:rsidRPr="006E11BC">
        <w:rPr>
          <w:rFonts w:ascii="Times New Roman" w:eastAsiaTheme="minorEastAsia" w:hAnsi="Times New Roman"/>
          <w:sz w:val="21"/>
          <w:szCs w:val="28"/>
          <w:lang w:eastAsia="zh-CN"/>
        </w:rPr>
        <w:t>RAN and CN paging coincide in the same PH.</w:t>
      </w:r>
    </w:p>
    <w:p w14:paraId="40207E8C" w14:textId="17E06B2F" w:rsidR="006E11BC" w:rsidRPr="006E11BC" w:rsidRDefault="006E11BC" w:rsidP="00F50E56">
      <w:pPr>
        <w:spacing w:after="120"/>
        <w:rPr>
          <w:rFonts w:ascii="Times New Roman" w:eastAsiaTheme="minorEastAsia" w:hAnsi="Times New Roman"/>
          <w:b/>
          <w:bCs/>
          <w:sz w:val="21"/>
          <w:szCs w:val="28"/>
          <w:lang w:eastAsia="zh-CN"/>
        </w:rPr>
      </w:pPr>
      <w:r w:rsidRPr="006E11BC">
        <w:rPr>
          <w:rFonts w:ascii="Times New Roman" w:eastAsiaTheme="minorEastAsia" w:hAnsi="Times New Roman" w:hint="eastAsia"/>
          <w:b/>
          <w:bCs/>
          <w:sz w:val="21"/>
          <w:szCs w:val="28"/>
          <w:lang w:eastAsia="zh-CN"/>
        </w:rPr>
        <w:t>P</w:t>
      </w:r>
      <w:r w:rsidRPr="006E11BC">
        <w:rPr>
          <w:rFonts w:ascii="Times New Roman" w:eastAsiaTheme="minorEastAsia" w:hAnsi="Times New Roman"/>
          <w:b/>
          <w:bCs/>
          <w:sz w:val="21"/>
          <w:szCs w:val="28"/>
          <w:lang w:eastAsia="zh-CN"/>
        </w:rPr>
        <w:t>roposal 3: RAN3 needs to consider whether to introduce a new signalling or use the existing signalling to report the length of PTW over NG interface when RAN and CN paging coincide in the same PH.</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00053564" w:rsidR="004514F9" w:rsidRDefault="00E0611B" w:rsidP="00291F34">
      <w:pPr>
        <w:spacing w:after="120"/>
        <w:rPr>
          <w:rFonts w:ascii="Times New Roman" w:eastAsiaTheme="minorEastAsia" w:hAnsi="Times New Roman"/>
          <w:sz w:val="21"/>
          <w:szCs w:val="28"/>
          <w:lang w:eastAsia="zh-CN"/>
        </w:rPr>
      </w:pPr>
      <w:r w:rsidRPr="00412496">
        <w:rPr>
          <w:rFonts w:ascii="Times New Roman" w:hAnsi="Times New Roman"/>
          <w:sz w:val="21"/>
          <w:szCs w:val="21"/>
          <w:lang w:eastAsia="zh-CN"/>
        </w:rPr>
        <w:t xml:space="preserve">In this paper, </w:t>
      </w:r>
      <w:r w:rsidR="007E5598" w:rsidRPr="00412496">
        <w:rPr>
          <w:rFonts w:ascii="Times New Roman" w:eastAsiaTheme="minorEastAsia" w:hAnsi="Times New Roman"/>
          <w:sz w:val="21"/>
          <w:szCs w:val="28"/>
          <w:lang w:eastAsia="zh-CN"/>
        </w:rPr>
        <w:t xml:space="preserve">extended DRX enhancements for </w:t>
      </w:r>
      <w:proofErr w:type="spellStart"/>
      <w:r w:rsidR="007E5598" w:rsidRPr="00412496">
        <w:rPr>
          <w:rFonts w:ascii="Times New Roman" w:eastAsiaTheme="minorEastAsia" w:hAnsi="Times New Roman"/>
          <w:sz w:val="21"/>
          <w:szCs w:val="28"/>
          <w:lang w:eastAsia="zh-CN"/>
        </w:rPr>
        <w:t>RedCap</w:t>
      </w:r>
      <w:proofErr w:type="spellEnd"/>
      <w:r w:rsidR="007E5598" w:rsidRPr="00412496">
        <w:rPr>
          <w:rFonts w:ascii="Times New Roman" w:eastAsiaTheme="minorEastAsia" w:hAnsi="Times New Roman"/>
          <w:sz w:val="21"/>
          <w:szCs w:val="28"/>
          <w:lang w:eastAsia="zh-CN"/>
        </w:rPr>
        <w:t xml:space="preserve"> UEs</w:t>
      </w:r>
      <w:r w:rsidR="006E11BC">
        <w:rPr>
          <w:rFonts w:ascii="Times New Roman" w:eastAsiaTheme="minorEastAsia" w:hAnsi="Times New Roman"/>
          <w:sz w:val="21"/>
          <w:szCs w:val="28"/>
          <w:lang w:eastAsia="zh-CN"/>
        </w:rPr>
        <w:t xml:space="preserve"> is discussed and </w:t>
      </w:r>
      <w:r w:rsidR="006E11BC" w:rsidRPr="006E11BC">
        <w:rPr>
          <w:rFonts w:ascii="Times New Roman" w:eastAsiaTheme="minorEastAsia" w:hAnsi="Times New Roman"/>
          <w:sz w:val="21"/>
          <w:szCs w:val="28"/>
          <w:lang w:eastAsia="zh-CN"/>
        </w:rPr>
        <w:t>we propose the following proposals:</w:t>
      </w:r>
    </w:p>
    <w:p w14:paraId="62DDF8AB" w14:textId="77777777" w:rsidR="006E11BC" w:rsidRPr="00141555" w:rsidRDefault="006E11BC" w:rsidP="006E11BC">
      <w:pPr>
        <w:spacing w:after="120"/>
        <w:rPr>
          <w:rFonts w:ascii="Times New Roman" w:eastAsiaTheme="minorEastAsia" w:hAnsi="Times New Roman"/>
          <w:b/>
          <w:bCs/>
          <w:sz w:val="21"/>
          <w:szCs w:val="28"/>
          <w:lang w:eastAsia="zh-CN"/>
        </w:rPr>
      </w:pPr>
      <w:r w:rsidRPr="00141555">
        <w:rPr>
          <w:rFonts w:ascii="Times New Roman" w:eastAsiaTheme="minorEastAsia" w:hAnsi="Times New Roman" w:hint="eastAsia"/>
          <w:b/>
          <w:bCs/>
          <w:sz w:val="21"/>
          <w:szCs w:val="28"/>
          <w:lang w:eastAsia="zh-CN"/>
        </w:rPr>
        <w:t>P</w:t>
      </w:r>
      <w:r w:rsidRPr="00141555">
        <w:rPr>
          <w:rFonts w:ascii="Times New Roman" w:eastAsiaTheme="minorEastAsia" w:hAnsi="Times New Roman"/>
          <w:b/>
          <w:bCs/>
          <w:sz w:val="21"/>
          <w:szCs w:val="28"/>
          <w:lang w:eastAsia="zh-CN"/>
        </w:rPr>
        <w:t xml:space="preserve">roposal </w:t>
      </w:r>
      <w:r w:rsidRPr="00141555">
        <w:rPr>
          <w:rFonts w:ascii="Times New Roman" w:eastAsiaTheme="minorEastAsia" w:hAnsi="Times New Roman" w:hint="eastAsia"/>
          <w:b/>
          <w:bCs/>
          <w:sz w:val="21"/>
          <w:szCs w:val="28"/>
          <w:lang w:eastAsia="zh-CN"/>
        </w:rPr>
        <w:t>1:</w:t>
      </w:r>
      <w:r w:rsidRPr="00141555">
        <w:rPr>
          <w:rFonts w:ascii="Times New Roman" w:eastAsiaTheme="minorEastAsia" w:hAnsi="Times New Roman"/>
          <w:b/>
          <w:bCs/>
          <w:sz w:val="21"/>
          <w:szCs w:val="28"/>
          <w:lang w:eastAsia="zh-CN"/>
        </w:rPr>
        <w:t xml:space="preserve"> RAN3 should extend the current NGAP Paging </w:t>
      </w:r>
      <w:proofErr w:type="spellStart"/>
      <w:r w:rsidRPr="00141555">
        <w:rPr>
          <w:rFonts w:ascii="Times New Roman" w:eastAsiaTheme="minorEastAsia" w:hAnsi="Times New Roman"/>
          <w:b/>
          <w:bCs/>
          <w:sz w:val="21"/>
          <w:szCs w:val="28"/>
          <w:lang w:eastAsia="zh-CN"/>
        </w:rPr>
        <w:t>eDRX</w:t>
      </w:r>
      <w:proofErr w:type="spellEnd"/>
      <w:r w:rsidRPr="00141555">
        <w:rPr>
          <w:rFonts w:ascii="Times New Roman" w:eastAsiaTheme="minorEastAsia" w:hAnsi="Times New Roman"/>
          <w:b/>
          <w:bCs/>
          <w:sz w:val="21"/>
          <w:szCs w:val="28"/>
          <w:lang w:eastAsia="zh-CN"/>
        </w:rPr>
        <w:t xml:space="preserve"> cycle to support the </w:t>
      </w:r>
      <w:proofErr w:type="spellStart"/>
      <w:r w:rsidRPr="00141555">
        <w:rPr>
          <w:rFonts w:ascii="Times New Roman" w:eastAsiaTheme="minorEastAsia" w:hAnsi="Times New Roman"/>
          <w:b/>
          <w:bCs/>
          <w:sz w:val="21"/>
          <w:szCs w:val="28"/>
          <w:lang w:eastAsia="zh-CN"/>
        </w:rPr>
        <w:t>eDRX</w:t>
      </w:r>
      <w:proofErr w:type="spellEnd"/>
      <w:r w:rsidRPr="00141555">
        <w:rPr>
          <w:rFonts w:ascii="Times New Roman" w:eastAsiaTheme="minorEastAsia" w:hAnsi="Times New Roman"/>
          <w:b/>
          <w:bCs/>
          <w:sz w:val="21"/>
          <w:szCs w:val="28"/>
          <w:lang w:eastAsia="zh-CN"/>
        </w:rPr>
        <w:t xml:space="preserve"> for REDCAP UEs up to 1024 HFN in RRC_INACTIVE state.</w:t>
      </w:r>
    </w:p>
    <w:p w14:paraId="00755682" w14:textId="55F6DEBB" w:rsidR="006E11BC" w:rsidRPr="00C97A55" w:rsidRDefault="006E11BC" w:rsidP="006E11BC">
      <w:pPr>
        <w:spacing w:after="120"/>
        <w:rPr>
          <w:rFonts w:ascii="Times New Roman" w:eastAsiaTheme="minorEastAsia" w:hAnsi="Times New Roman"/>
          <w:b/>
          <w:bCs/>
          <w:sz w:val="21"/>
          <w:szCs w:val="28"/>
          <w:lang w:eastAsia="zh-CN"/>
        </w:rPr>
      </w:pPr>
      <w:r w:rsidRPr="00C97A55">
        <w:rPr>
          <w:rFonts w:ascii="Times New Roman" w:eastAsiaTheme="minorEastAsia" w:hAnsi="Times New Roman"/>
          <w:b/>
          <w:bCs/>
          <w:sz w:val="21"/>
          <w:szCs w:val="28"/>
          <w:lang w:eastAsia="zh-CN"/>
        </w:rPr>
        <w:lastRenderedPageBreak/>
        <w:t xml:space="preserve">Proposal 2: </w:t>
      </w:r>
      <w:r w:rsidRPr="008D5F2F">
        <w:rPr>
          <w:rFonts w:ascii="Times New Roman" w:eastAsiaTheme="minorEastAsia" w:hAnsi="Times New Roman"/>
          <w:b/>
          <w:bCs/>
          <w:sz w:val="21"/>
          <w:szCs w:val="28"/>
          <w:lang w:eastAsia="zh-CN"/>
        </w:rPr>
        <w:t xml:space="preserve">RAN3 needs to identify potential scenarios and analyse the potential procedures that may require exchange </w:t>
      </w:r>
      <w:r w:rsidR="00DD18FD">
        <w:rPr>
          <w:rFonts w:ascii="Times New Roman" w:eastAsiaTheme="minorEastAsia" w:hAnsi="Times New Roman"/>
          <w:b/>
          <w:bCs/>
          <w:sz w:val="21"/>
          <w:szCs w:val="28"/>
          <w:lang w:eastAsia="zh-CN"/>
        </w:rPr>
        <w:t xml:space="preserve">of </w:t>
      </w:r>
      <w:r w:rsidRPr="008D5F2F">
        <w:rPr>
          <w:rFonts w:ascii="Times New Roman" w:eastAsiaTheme="minorEastAsia" w:hAnsi="Times New Roman"/>
          <w:b/>
          <w:bCs/>
          <w:sz w:val="21"/>
          <w:szCs w:val="28"/>
          <w:lang w:eastAsia="zh-CN"/>
        </w:rPr>
        <w:t xml:space="preserve">configured </w:t>
      </w:r>
      <w:proofErr w:type="spellStart"/>
      <w:r w:rsidRPr="008D5F2F">
        <w:rPr>
          <w:rFonts w:ascii="Times New Roman" w:eastAsiaTheme="minorEastAsia" w:hAnsi="Times New Roman"/>
          <w:b/>
          <w:bCs/>
          <w:sz w:val="21"/>
          <w:szCs w:val="28"/>
          <w:lang w:eastAsia="zh-CN"/>
        </w:rPr>
        <w:t>eDRX</w:t>
      </w:r>
      <w:proofErr w:type="spellEnd"/>
      <w:r w:rsidRPr="008D5F2F">
        <w:rPr>
          <w:rFonts w:ascii="Times New Roman" w:eastAsiaTheme="minorEastAsia" w:hAnsi="Times New Roman"/>
          <w:b/>
          <w:bCs/>
          <w:sz w:val="21"/>
          <w:szCs w:val="28"/>
          <w:lang w:eastAsia="zh-CN"/>
        </w:rPr>
        <w:t xml:space="preserve"> for REDCAP UEs in RRC_INACITVE.</w:t>
      </w:r>
    </w:p>
    <w:p w14:paraId="2390E1C2" w14:textId="6A3CB42F" w:rsidR="006E11BC" w:rsidRPr="006E11BC" w:rsidRDefault="006E11BC" w:rsidP="00291F34">
      <w:pPr>
        <w:spacing w:after="120"/>
        <w:rPr>
          <w:rFonts w:ascii="Times New Roman" w:eastAsiaTheme="minorEastAsia" w:hAnsi="Times New Roman"/>
          <w:b/>
          <w:bCs/>
          <w:sz w:val="21"/>
          <w:szCs w:val="28"/>
          <w:lang w:eastAsia="zh-CN"/>
        </w:rPr>
      </w:pPr>
      <w:r w:rsidRPr="006E11BC">
        <w:rPr>
          <w:rFonts w:ascii="Times New Roman" w:eastAsiaTheme="minorEastAsia" w:hAnsi="Times New Roman" w:hint="eastAsia"/>
          <w:b/>
          <w:bCs/>
          <w:sz w:val="21"/>
          <w:szCs w:val="28"/>
          <w:lang w:eastAsia="zh-CN"/>
        </w:rPr>
        <w:t>P</w:t>
      </w:r>
      <w:r w:rsidRPr="006E11BC">
        <w:rPr>
          <w:rFonts w:ascii="Times New Roman" w:eastAsiaTheme="minorEastAsia" w:hAnsi="Times New Roman"/>
          <w:b/>
          <w:bCs/>
          <w:sz w:val="21"/>
          <w:szCs w:val="28"/>
          <w:lang w:eastAsia="zh-CN"/>
        </w:rPr>
        <w:t>roposal 3: RAN3 needs to consider whether to introduce a new signalling or use the existing signalling to report the length of PTW over NG interface when RAN and CN paging coincide in the same PH.</w:t>
      </w:r>
    </w:p>
    <w:p w14:paraId="4EE3E1AA" w14:textId="5B94F750" w:rsidR="00AC5918" w:rsidRPr="001625D3" w:rsidRDefault="00AC5918" w:rsidP="00CF56A8">
      <w:pPr>
        <w:pStyle w:val="1"/>
        <w:spacing w:before="0" w:after="60"/>
        <w:ind w:left="431" w:hanging="431"/>
      </w:pPr>
      <w:r w:rsidRPr="001625D3">
        <w:t>References</w:t>
      </w:r>
    </w:p>
    <w:p w14:paraId="3DEE7104" w14:textId="4F8B96C0" w:rsidR="007B2FC7" w:rsidRPr="007B2FC7"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eastAsia="zh-CN"/>
        </w:rPr>
        <w:t>RP-210918, Revised WID on support of reduced capability NR devices</w:t>
      </w:r>
    </w:p>
    <w:p w14:paraId="7BE88874" w14:textId="0EA19306" w:rsidR="002F17AF" w:rsidRPr="00CF56A8"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val="it-IT"/>
        </w:rPr>
        <w:t>R3-212060</w:t>
      </w:r>
      <w:r w:rsidR="00CF56A8">
        <w:rPr>
          <w:rFonts w:ascii="Times New Roman" w:hAnsi="Times New Roman"/>
          <w:sz w:val="21"/>
          <w:szCs w:val="21"/>
          <w:lang w:val="it-IT"/>
        </w:rPr>
        <w:t xml:space="preserve">, </w:t>
      </w:r>
      <w:r w:rsidRPr="007B2FC7">
        <w:rPr>
          <w:rFonts w:ascii="Times New Roman" w:hAnsi="Times New Roman"/>
          <w:sz w:val="21"/>
          <w:szCs w:val="21"/>
          <w:lang w:val="it-IT"/>
        </w:rPr>
        <w:t>Discussion on REDCAP eDRX cycles</w:t>
      </w:r>
      <w:r w:rsidR="00CF56A8">
        <w:rPr>
          <w:rFonts w:ascii="Times New Roman" w:hAnsi="Times New Roman"/>
          <w:sz w:val="21"/>
          <w:szCs w:val="21"/>
          <w:lang w:val="it-IT"/>
        </w:rPr>
        <w:t>, Huawei</w:t>
      </w:r>
    </w:p>
    <w:sectPr w:rsidR="002F17AF"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F3C7" w14:textId="77777777" w:rsidR="001B2051" w:rsidRDefault="001B2051">
      <w:r>
        <w:separator/>
      </w:r>
    </w:p>
  </w:endnote>
  <w:endnote w:type="continuationSeparator" w:id="0">
    <w:p w14:paraId="327E4E2A" w14:textId="77777777" w:rsidR="001B2051" w:rsidRDefault="001B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7927" w14:textId="77777777" w:rsidR="001B2051" w:rsidRDefault="001B2051">
      <w:r>
        <w:separator/>
      </w:r>
    </w:p>
  </w:footnote>
  <w:footnote w:type="continuationSeparator" w:id="0">
    <w:p w14:paraId="0912ED8F" w14:textId="77777777" w:rsidR="001B2051" w:rsidRDefault="001B2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4"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2"/>
  </w:num>
  <w:num w:numId="4">
    <w:abstractNumId w:val="1"/>
  </w:num>
  <w:num w:numId="5">
    <w:abstractNumId w:val="15"/>
  </w:num>
  <w:num w:numId="6">
    <w:abstractNumId w:val="4"/>
  </w:num>
  <w:num w:numId="7">
    <w:abstractNumId w:val="7"/>
  </w:num>
  <w:num w:numId="8">
    <w:abstractNumId w:val="21"/>
  </w:num>
  <w:num w:numId="9">
    <w:abstractNumId w:val="9"/>
  </w:num>
  <w:num w:numId="10">
    <w:abstractNumId w:val="19"/>
  </w:num>
  <w:num w:numId="11">
    <w:abstractNumId w:val="24"/>
  </w:num>
  <w:num w:numId="12">
    <w:abstractNumId w:val="20"/>
  </w:num>
  <w:num w:numId="13">
    <w:abstractNumId w:val="5"/>
  </w:num>
  <w:num w:numId="14">
    <w:abstractNumId w:val="18"/>
  </w:num>
  <w:num w:numId="15">
    <w:abstractNumId w:val="6"/>
  </w:num>
  <w:num w:numId="16">
    <w:abstractNumId w:val="0"/>
  </w:num>
  <w:num w:numId="17">
    <w:abstractNumId w:val="13"/>
  </w:num>
  <w:num w:numId="18">
    <w:abstractNumId w:val="11"/>
  </w:num>
  <w:num w:numId="19">
    <w:abstractNumId w:val="17"/>
  </w:num>
  <w:num w:numId="20">
    <w:abstractNumId w:val="23"/>
  </w:num>
  <w:num w:numId="21">
    <w:abstractNumId w:val="16"/>
  </w:num>
  <w:num w:numId="22">
    <w:abstractNumId w:val="14"/>
  </w:num>
  <w:num w:numId="23">
    <w:abstractNumId w:val="8"/>
  </w:num>
  <w:num w:numId="24">
    <w:abstractNumId w:val="2"/>
  </w:num>
  <w:num w:numId="25">
    <w:abstractNumId w:val="10"/>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6475"/>
    <w:rsid w:val="000979AE"/>
    <w:rsid w:val="00097A7A"/>
    <w:rsid w:val="000A0157"/>
    <w:rsid w:val="000A0C4C"/>
    <w:rsid w:val="000A72AC"/>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09D0"/>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1555"/>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3B7"/>
    <w:rsid w:val="0019455D"/>
    <w:rsid w:val="00194CD0"/>
    <w:rsid w:val="00195C95"/>
    <w:rsid w:val="001A04FC"/>
    <w:rsid w:val="001A0A95"/>
    <w:rsid w:val="001A0F7B"/>
    <w:rsid w:val="001A3BB0"/>
    <w:rsid w:val="001A4980"/>
    <w:rsid w:val="001A4A8B"/>
    <w:rsid w:val="001B03D8"/>
    <w:rsid w:val="001B0CE8"/>
    <w:rsid w:val="001B2051"/>
    <w:rsid w:val="001B3099"/>
    <w:rsid w:val="001B7811"/>
    <w:rsid w:val="001C0882"/>
    <w:rsid w:val="001C4BA8"/>
    <w:rsid w:val="001C50DD"/>
    <w:rsid w:val="001D0189"/>
    <w:rsid w:val="001D1018"/>
    <w:rsid w:val="001D15D8"/>
    <w:rsid w:val="001D197B"/>
    <w:rsid w:val="001D249F"/>
    <w:rsid w:val="001D2E00"/>
    <w:rsid w:val="001D5F4E"/>
    <w:rsid w:val="001D78ED"/>
    <w:rsid w:val="001E0BFB"/>
    <w:rsid w:val="001E2D16"/>
    <w:rsid w:val="001E323F"/>
    <w:rsid w:val="001E525C"/>
    <w:rsid w:val="001E5272"/>
    <w:rsid w:val="001E6D56"/>
    <w:rsid w:val="001F168B"/>
    <w:rsid w:val="001F24B0"/>
    <w:rsid w:val="001F2D8E"/>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348"/>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25D"/>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E66"/>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613"/>
    <w:rsid w:val="003E16BE"/>
    <w:rsid w:val="003E4BC7"/>
    <w:rsid w:val="003E53C9"/>
    <w:rsid w:val="003E57B6"/>
    <w:rsid w:val="003E583F"/>
    <w:rsid w:val="003E5ADC"/>
    <w:rsid w:val="003E66D6"/>
    <w:rsid w:val="003E7712"/>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E04"/>
    <w:rsid w:val="00403354"/>
    <w:rsid w:val="00403EFA"/>
    <w:rsid w:val="00405187"/>
    <w:rsid w:val="004068B1"/>
    <w:rsid w:val="004101AE"/>
    <w:rsid w:val="00410E00"/>
    <w:rsid w:val="004115D6"/>
    <w:rsid w:val="004123FF"/>
    <w:rsid w:val="00412496"/>
    <w:rsid w:val="004126A1"/>
    <w:rsid w:val="0041270D"/>
    <w:rsid w:val="00413084"/>
    <w:rsid w:val="00413D76"/>
    <w:rsid w:val="004147F1"/>
    <w:rsid w:val="00415BA7"/>
    <w:rsid w:val="004162F2"/>
    <w:rsid w:val="00416AFD"/>
    <w:rsid w:val="004173AF"/>
    <w:rsid w:val="004173B2"/>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1D6B"/>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5ED3"/>
    <w:rsid w:val="00596408"/>
    <w:rsid w:val="0059667B"/>
    <w:rsid w:val="005970DC"/>
    <w:rsid w:val="005A04C2"/>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2112"/>
    <w:rsid w:val="005F3DBE"/>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48C"/>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072"/>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8D0"/>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090"/>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1BC"/>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4738"/>
    <w:rsid w:val="00734A5B"/>
    <w:rsid w:val="00735860"/>
    <w:rsid w:val="00735FF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2FC7"/>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AE5"/>
    <w:rsid w:val="007E5598"/>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1BF9"/>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27F27"/>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35A"/>
    <w:rsid w:val="008A08E5"/>
    <w:rsid w:val="008A0F29"/>
    <w:rsid w:val="008A15F7"/>
    <w:rsid w:val="008A292C"/>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D5F2F"/>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B1B"/>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237"/>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3A4"/>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913"/>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4874"/>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568C"/>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E1A"/>
    <w:rsid w:val="00B96F14"/>
    <w:rsid w:val="00B97420"/>
    <w:rsid w:val="00BA049B"/>
    <w:rsid w:val="00BA0593"/>
    <w:rsid w:val="00BA0823"/>
    <w:rsid w:val="00BA3E9D"/>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265D"/>
    <w:rsid w:val="00C03F9C"/>
    <w:rsid w:val="00C042AF"/>
    <w:rsid w:val="00C04C15"/>
    <w:rsid w:val="00C0746B"/>
    <w:rsid w:val="00C07B09"/>
    <w:rsid w:val="00C10AD7"/>
    <w:rsid w:val="00C10FC8"/>
    <w:rsid w:val="00C12393"/>
    <w:rsid w:val="00C126C2"/>
    <w:rsid w:val="00C129EA"/>
    <w:rsid w:val="00C12DFA"/>
    <w:rsid w:val="00C15450"/>
    <w:rsid w:val="00C15529"/>
    <w:rsid w:val="00C155BD"/>
    <w:rsid w:val="00C156D0"/>
    <w:rsid w:val="00C15CAD"/>
    <w:rsid w:val="00C16C3B"/>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4A2B"/>
    <w:rsid w:val="00C97A55"/>
    <w:rsid w:val="00CA0600"/>
    <w:rsid w:val="00CA0601"/>
    <w:rsid w:val="00CA2DF5"/>
    <w:rsid w:val="00CA3BF1"/>
    <w:rsid w:val="00CA3CFE"/>
    <w:rsid w:val="00CA3D0C"/>
    <w:rsid w:val="00CA4259"/>
    <w:rsid w:val="00CA7969"/>
    <w:rsid w:val="00CB0156"/>
    <w:rsid w:val="00CB0781"/>
    <w:rsid w:val="00CB0FC4"/>
    <w:rsid w:val="00CB2111"/>
    <w:rsid w:val="00CB23F7"/>
    <w:rsid w:val="00CB2665"/>
    <w:rsid w:val="00CB2CB0"/>
    <w:rsid w:val="00CB490E"/>
    <w:rsid w:val="00CB7391"/>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3D0"/>
    <w:rsid w:val="00DC7732"/>
    <w:rsid w:val="00DD015C"/>
    <w:rsid w:val="00DD18FD"/>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0718"/>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0E56"/>
    <w:rsid w:val="00F51F12"/>
    <w:rsid w:val="00F52B59"/>
    <w:rsid w:val="00F53506"/>
    <w:rsid w:val="00F53876"/>
    <w:rsid w:val="00F5419C"/>
    <w:rsid w:val="00F54A3D"/>
    <w:rsid w:val="00F54F98"/>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5C12"/>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11B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2985</TotalTime>
  <Pages>3</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218</cp:revision>
  <cp:lastPrinted>2016-01-11T02:35:00Z</cp:lastPrinted>
  <dcterms:created xsi:type="dcterms:W3CDTF">2020-10-16T01:53:00Z</dcterms:created>
  <dcterms:modified xsi:type="dcterms:W3CDTF">2021-08-06T06:49:00Z</dcterms:modified>
</cp:coreProperties>
</file>